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08B" w:rsidRDefault="00A7208B" w:rsidP="00A7208B">
      <w:pPr>
        <w:widowControl/>
        <w:shd w:val="clear" w:color="auto" w:fill="FFFFFF"/>
        <w:spacing w:before="100" w:beforeAutospacing="1" w:after="100" w:afterAutospacing="1" w:line="400" w:lineRule="exact"/>
        <w:jc w:val="center"/>
        <w:outlineLvl w:val="0"/>
        <w:rPr>
          <w:rFonts w:ascii="黑体" w:eastAsia="黑体" w:hAnsi="黑体"/>
          <w:sz w:val="32"/>
          <w:szCs w:val="32"/>
        </w:rPr>
      </w:pPr>
      <w:r w:rsidRPr="00A7208B">
        <w:rPr>
          <w:rFonts w:ascii="黑体" w:eastAsia="黑体" w:hAnsi="黑体" w:hint="eastAsia"/>
          <w:sz w:val="32"/>
          <w:szCs w:val="32"/>
        </w:rPr>
        <w:t>关于在我校开展全国大学英语四、六级</w:t>
      </w:r>
    </w:p>
    <w:p w:rsidR="001F151A" w:rsidRDefault="00A7208B" w:rsidP="00A7208B">
      <w:pPr>
        <w:widowControl/>
        <w:shd w:val="clear" w:color="auto" w:fill="FFFFFF"/>
        <w:spacing w:before="100" w:beforeAutospacing="1" w:after="100" w:afterAutospacing="1" w:line="400" w:lineRule="exact"/>
        <w:jc w:val="center"/>
        <w:outlineLvl w:val="0"/>
        <w:rPr>
          <w:rFonts w:ascii="黑体" w:eastAsia="黑体" w:hAnsi="黑体"/>
          <w:sz w:val="32"/>
          <w:szCs w:val="32"/>
        </w:rPr>
      </w:pPr>
      <w:r w:rsidRPr="00A7208B">
        <w:rPr>
          <w:rFonts w:ascii="黑体" w:eastAsia="黑体" w:hAnsi="黑体" w:hint="eastAsia"/>
          <w:sz w:val="32"/>
          <w:szCs w:val="32"/>
        </w:rPr>
        <w:t>口语考试报名宣传的通知</w:t>
      </w:r>
    </w:p>
    <w:p w:rsidR="00A7208B" w:rsidRDefault="00A7208B" w:rsidP="00A7208B">
      <w:pPr>
        <w:rPr>
          <w:rFonts w:ascii="仿宋" w:eastAsia="仿宋" w:hAnsi="仿宋"/>
          <w:sz w:val="28"/>
          <w:szCs w:val="28"/>
        </w:rPr>
      </w:pPr>
      <w:r>
        <w:rPr>
          <w:rFonts w:ascii="仿宋" w:eastAsia="仿宋" w:hAnsi="仿宋" w:hint="eastAsia"/>
          <w:sz w:val="28"/>
          <w:szCs w:val="28"/>
        </w:rPr>
        <w:t>各二级学院：</w:t>
      </w:r>
    </w:p>
    <w:p w:rsidR="00A7208B" w:rsidRPr="00A7208B" w:rsidRDefault="00A7208B" w:rsidP="00A7208B">
      <w:pPr>
        <w:ind w:firstLineChars="200" w:firstLine="560"/>
        <w:rPr>
          <w:rFonts w:ascii="仿宋" w:eastAsia="仿宋" w:hAnsi="仿宋"/>
          <w:sz w:val="28"/>
          <w:szCs w:val="28"/>
        </w:rPr>
      </w:pPr>
      <w:r w:rsidRPr="00A7208B">
        <w:rPr>
          <w:rFonts w:ascii="仿宋" w:eastAsia="仿宋" w:hAnsi="仿宋" w:hint="eastAsia"/>
          <w:sz w:val="28"/>
          <w:szCs w:val="28"/>
        </w:rPr>
        <w:t>接四川省教育考试</w:t>
      </w:r>
      <w:proofErr w:type="gramStart"/>
      <w:r w:rsidRPr="00A7208B">
        <w:rPr>
          <w:rFonts w:ascii="仿宋" w:eastAsia="仿宋" w:hAnsi="仿宋" w:hint="eastAsia"/>
          <w:sz w:val="28"/>
          <w:szCs w:val="28"/>
        </w:rPr>
        <w:t>院川教考院</w:t>
      </w:r>
      <w:proofErr w:type="gramEnd"/>
      <w:r w:rsidRPr="00A7208B">
        <w:rPr>
          <w:rFonts w:ascii="仿宋" w:eastAsia="仿宋" w:hAnsi="仿宋" w:hint="eastAsia"/>
          <w:sz w:val="28"/>
          <w:szCs w:val="28"/>
        </w:rPr>
        <w:t>【2015】39号通知，我校正式成为我省目前四个全国大学英语四、六级口语考试（简称CET-SET，下同）考点之一。</w:t>
      </w:r>
    </w:p>
    <w:p w:rsidR="00A7208B" w:rsidRDefault="00A7208B" w:rsidP="00A7208B">
      <w:pPr>
        <w:ind w:firstLineChars="200" w:firstLine="560"/>
        <w:rPr>
          <w:rFonts w:ascii="仿宋" w:eastAsia="仿宋" w:hAnsi="仿宋"/>
          <w:sz w:val="28"/>
          <w:szCs w:val="28"/>
        </w:rPr>
      </w:pPr>
      <w:r w:rsidRPr="00A7208B">
        <w:rPr>
          <w:rFonts w:ascii="仿宋" w:eastAsia="仿宋" w:hAnsi="仿宋" w:hint="eastAsia"/>
          <w:sz w:val="28"/>
          <w:szCs w:val="28"/>
        </w:rPr>
        <w:t>为做好此项工作，</w:t>
      </w:r>
      <w:r w:rsidR="00096BC7">
        <w:rPr>
          <w:rFonts w:ascii="仿宋" w:eastAsia="仿宋" w:hAnsi="仿宋" w:hint="eastAsia"/>
          <w:sz w:val="28"/>
          <w:szCs w:val="28"/>
        </w:rPr>
        <w:t>要求对在校生、社会考生</w:t>
      </w:r>
      <w:bookmarkStart w:id="0" w:name="_GoBack"/>
      <w:bookmarkEnd w:id="0"/>
      <w:r w:rsidRPr="00A7208B">
        <w:rPr>
          <w:rFonts w:ascii="仿宋" w:eastAsia="仿宋" w:hAnsi="仿宋" w:hint="eastAsia"/>
          <w:sz w:val="28"/>
          <w:szCs w:val="28"/>
        </w:rPr>
        <w:t>进一步宣传、推广这一考试，满足广大考生的实际需求，</w:t>
      </w:r>
      <w:r>
        <w:rPr>
          <w:rFonts w:ascii="仿宋" w:eastAsia="仿宋" w:hAnsi="仿宋" w:hint="eastAsia"/>
          <w:sz w:val="28"/>
          <w:szCs w:val="28"/>
        </w:rPr>
        <w:t>现将</w:t>
      </w:r>
      <w:proofErr w:type="gramStart"/>
      <w:r>
        <w:rPr>
          <w:rFonts w:ascii="仿宋" w:eastAsia="仿宋" w:hAnsi="仿宋" w:hint="eastAsia"/>
          <w:sz w:val="28"/>
          <w:szCs w:val="28"/>
        </w:rPr>
        <w:t>此考试</w:t>
      </w:r>
      <w:proofErr w:type="gramEnd"/>
      <w:r>
        <w:rPr>
          <w:rFonts w:ascii="仿宋" w:eastAsia="仿宋" w:hAnsi="仿宋" w:hint="eastAsia"/>
          <w:sz w:val="28"/>
          <w:szCs w:val="28"/>
        </w:rPr>
        <w:t>相关信息及报考事项通知如下：</w:t>
      </w:r>
    </w:p>
    <w:p w:rsidR="00A7208B" w:rsidRPr="00A7208B" w:rsidRDefault="00A7208B" w:rsidP="00A7208B">
      <w:pPr>
        <w:ind w:firstLineChars="200" w:firstLine="560"/>
        <w:rPr>
          <w:rFonts w:ascii="仿宋" w:eastAsia="仿宋" w:hAnsi="仿宋"/>
          <w:sz w:val="28"/>
          <w:szCs w:val="28"/>
        </w:rPr>
      </w:pPr>
      <w:r w:rsidRPr="00A7208B">
        <w:rPr>
          <w:rFonts w:ascii="仿宋" w:eastAsia="仿宋" w:hAnsi="仿宋" w:hint="eastAsia"/>
          <w:sz w:val="28"/>
          <w:szCs w:val="28"/>
        </w:rPr>
        <w:t>一、考试简介</w:t>
      </w:r>
    </w:p>
    <w:p w:rsidR="00A7208B" w:rsidRPr="00A7208B" w:rsidRDefault="00A7208B" w:rsidP="00A7208B">
      <w:pPr>
        <w:ind w:firstLineChars="200" w:firstLine="560"/>
        <w:rPr>
          <w:rFonts w:ascii="仿宋" w:eastAsia="仿宋" w:hAnsi="仿宋"/>
          <w:sz w:val="28"/>
          <w:szCs w:val="28"/>
        </w:rPr>
      </w:pPr>
      <w:r w:rsidRPr="00A7208B">
        <w:rPr>
          <w:rFonts w:ascii="仿宋" w:eastAsia="仿宋" w:hAnsi="仿宋" w:hint="eastAsia"/>
          <w:sz w:val="28"/>
          <w:szCs w:val="28"/>
        </w:rPr>
        <w:t>全国大学英语四、六级考试（简称CET）是教育部主办的一项大规模标准化考核大学生英语能力的全国统一考试。全国大学英语四、六级口语考试是四、六级考核体系的一部分，主要考核学生英语口头表达能力，其中包括：就一般性话题进行比较流利的会话能力；表达个人意见、情感、观点等的能力；陈述事实、理由和描述事件的能力。</w:t>
      </w:r>
    </w:p>
    <w:p w:rsidR="00A7208B" w:rsidRDefault="00A7208B" w:rsidP="00A7208B">
      <w:pPr>
        <w:ind w:firstLineChars="200" w:firstLine="560"/>
        <w:rPr>
          <w:rFonts w:ascii="仿宋" w:eastAsia="仿宋" w:hAnsi="仿宋"/>
          <w:sz w:val="28"/>
          <w:szCs w:val="28"/>
        </w:rPr>
      </w:pPr>
      <w:r w:rsidRPr="00A7208B">
        <w:rPr>
          <w:rFonts w:ascii="仿宋" w:eastAsia="仿宋" w:hAnsi="仿宋" w:hint="eastAsia"/>
          <w:sz w:val="28"/>
          <w:szCs w:val="28"/>
        </w:rPr>
        <w:t>CET-SET考试每年开考两次，时间为5月和11月。考试内容分为三个部分(详见下表)，考试总时间为15 分钟。</w:t>
      </w:r>
    </w:p>
    <w:tbl>
      <w:tblPr>
        <w:tblW w:w="0" w:type="auto"/>
        <w:jc w:val="center"/>
        <w:tblCellMar>
          <w:left w:w="0" w:type="dxa"/>
          <w:right w:w="0" w:type="dxa"/>
        </w:tblCellMar>
        <w:tblLook w:val="04A0" w:firstRow="1" w:lastRow="0" w:firstColumn="1" w:lastColumn="0" w:noHBand="0" w:noVBand="1"/>
      </w:tblPr>
      <w:tblGrid>
        <w:gridCol w:w="1566"/>
        <w:gridCol w:w="993"/>
        <w:gridCol w:w="1417"/>
        <w:gridCol w:w="4059"/>
      </w:tblGrid>
      <w:tr w:rsidR="00A7208B" w:rsidRPr="00C57CE0" w:rsidTr="00830E8F">
        <w:trPr>
          <w:trHeight w:hRule="exact" w:val="775"/>
          <w:jc w:val="center"/>
        </w:trPr>
        <w:tc>
          <w:tcPr>
            <w:tcW w:w="15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A7208B" w:rsidRPr="00C57CE0" w:rsidRDefault="00A7208B" w:rsidP="00A7208B">
            <w:pPr>
              <w:widowControl/>
              <w:spacing w:before="100" w:after="100"/>
              <w:jc w:val="center"/>
              <w:rPr>
                <w:rFonts w:ascii="仿宋" w:eastAsia="仿宋" w:hAnsi="仿宋" w:cs="宋体"/>
                <w:kern w:val="0"/>
                <w:sz w:val="28"/>
                <w:szCs w:val="28"/>
              </w:rPr>
            </w:pPr>
            <w:r w:rsidRPr="00C57CE0">
              <w:rPr>
                <w:rFonts w:ascii="仿宋" w:eastAsia="仿宋" w:hAnsi="仿宋" w:cs="宋体"/>
                <w:b/>
                <w:bCs/>
                <w:kern w:val="0"/>
                <w:sz w:val="28"/>
                <w:szCs w:val="28"/>
              </w:rPr>
              <w:t>部</w:t>
            </w:r>
            <w:r>
              <w:rPr>
                <w:rFonts w:ascii="仿宋" w:eastAsia="仿宋" w:hAnsi="仿宋" w:cs="宋体" w:hint="eastAsia"/>
                <w:b/>
                <w:bCs/>
                <w:kern w:val="0"/>
                <w:sz w:val="28"/>
                <w:szCs w:val="28"/>
              </w:rPr>
              <w:t xml:space="preserve"> </w:t>
            </w:r>
            <w:r w:rsidRPr="00C57CE0">
              <w:rPr>
                <w:rFonts w:ascii="仿宋" w:eastAsia="仿宋" w:hAnsi="仿宋" w:cs="宋体"/>
                <w:b/>
                <w:bCs/>
                <w:kern w:val="0"/>
                <w:sz w:val="28"/>
                <w:szCs w:val="28"/>
              </w:rPr>
              <w:t>分</w:t>
            </w:r>
          </w:p>
        </w:tc>
        <w:tc>
          <w:tcPr>
            <w:tcW w:w="9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A7208B" w:rsidRPr="00C57CE0" w:rsidRDefault="00A7208B" w:rsidP="00A7208B">
            <w:pPr>
              <w:widowControl/>
              <w:spacing w:before="100" w:after="100"/>
              <w:jc w:val="center"/>
              <w:rPr>
                <w:rFonts w:ascii="仿宋" w:eastAsia="仿宋" w:hAnsi="仿宋" w:cs="宋体"/>
                <w:kern w:val="0"/>
                <w:sz w:val="28"/>
                <w:szCs w:val="28"/>
              </w:rPr>
            </w:pPr>
            <w:r w:rsidRPr="00C57CE0">
              <w:rPr>
                <w:rFonts w:ascii="仿宋" w:eastAsia="仿宋" w:hAnsi="仿宋" w:cs="宋体"/>
                <w:b/>
                <w:bCs/>
                <w:kern w:val="0"/>
                <w:sz w:val="28"/>
                <w:szCs w:val="28"/>
              </w:rPr>
              <w:t>时</w:t>
            </w:r>
            <w:r>
              <w:rPr>
                <w:rFonts w:ascii="仿宋" w:eastAsia="仿宋" w:hAnsi="仿宋" w:cs="宋体" w:hint="eastAsia"/>
                <w:b/>
                <w:bCs/>
                <w:kern w:val="0"/>
                <w:sz w:val="28"/>
                <w:szCs w:val="28"/>
              </w:rPr>
              <w:t xml:space="preserve"> </w:t>
            </w:r>
            <w:r w:rsidRPr="00C57CE0">
              <w:rPr>
                <w:rFonts w:ascii="仿宋" w:eastAsia="仿宋" w:hAnsi="仿宋" w:cs="宋体"/>
                <w:b/>
                <w:bCs/>
                <w:kern w:val="0"/>
                <w:sz w:val="28"/>
                <w:szCs w:val="28"/>
              </w:rPr>
              <w:t>间</w:t>
            </w: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A7208B" w:rsidRPr="00C57CE0" w:rsidRDefault="00A7208B" w:rsidP="00A7208B">
            <w:pPr>
              <w:widowControl/>
              <w:spacing w:before="100" w:after="100"/>
              <w:jc w:val="center"/>
              <w:rPr>
                <w:rFonts w:ascii="仿宋" w:eastAsia="仿宋" w:hAnsi="仿宋" w:cs="宋体"/>
                <w:kern w:val="0"/>
                <w:sz w:val="28"/>
                <w:szCs w:val="28"/>
              </w:rPr>
            </w:pPr>
            <w:r w:rsidRPr="00C57CE0">
              <w:rPr>
                <w:rFonts w:ascii="仿宋" w:eastAsia="仿宋" w:hAnsi="仿宋" w:cs="宋体"/>
                <w:b/>
                <w:bCs/>
                <w:kern w:val="0"/>
                <w:sz w:val="28"/>
                <w:szCs w:val="28"/>
              </w:rPr>
              <w:t>题</w:t>
            </w:r>
            <w:r>
              <w:rPr>
                <w:rFonts w:ascii="仿宋" w:eastAsia="仿宋" w:hAnsi="仿宋" w:cs="宋体" w:hint="eastAsia"/>
                <w:b/>
                <w:bCs/>
                <w:kern w:val="0"/>
                <w:sz w:val="28"/>
                <w:szCs w:val="28"/>
              </w:rPr>
              <w:t xml:space="preserve"> </w:t>
            </w:r>
            <w:r w:rsidRPr="00C57CE0">
              <w:rPr>
                <w:rFonts w:ascii="仿宋" w:eastAsia="仿宋" w:hAnsi="仿宋" w:cs="宋体"/>
                <w:b/>
                <w:bCs/>
                <w:kern w:val="0"/>
                <w:sz w:val="28"/>
                <w:szCs w:val="28"/>
              </w:rPr>
              <w:t>型</w:t>
            </w:r>
          </w:p>
        </w:tc>
        <w:tc>
          <w:tcPr>
            <w:tcW w:w="40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A7208B" w:rsidRPr="00C57CE0" w:rsidRDefault="00A7208B" w:rsidP="00A7208B">
            <w:pPr>
              <w:widowControl/>
              <w:spacing w:before="100" w:after="100"/>
              <w:jc w:val="center"/>
              <w:rPr>
                <w:rFonts w:ascii="仿宋" w:eastAsia="仿宋" w:hAnsi="仿宋" w:cs="宋体"/>
                <w:kern w:val="0"/>
                <w:sz w:val="28"/>
                <w:szCs w:val="28"/>
              </w:rPr>
            </w:pPr>
            <w:r w:rsidRPr="00C57CE0">
              <w:rPr>
                <w:rFonts w:ascii="仿宋" w:eastAsia="仿宋" w:hAnsi="仿宋" w:cs="宋体"/>
                <w:b/>
                <w:bCs/>
                <w:kern w:val="0"/>
                <w:sz w:val="28"/>
                <w:szCs w:val="28"/>
              </w:rPr>
              <w:t>说</w:t>
            </w:r>
            <w:r>
              <w:rPr>
                <w:rFonts w:ascii="仿宋" w:eastAsia="仿宋" w:hAnsi="仿宋" w:cs="宋体" w:hint="eastAsia"/>
                <w:b/>
                <w:bCs/>
                <w:kern w:val="0"/>
                <w:sz w:val="28"/>
                <w:szCs w:val="28"/>
              </w:rPr>
              <w:t xml:space="preserve"> </w:t>
            </w:r>
            <w:r w:rsidRPr="00C57CE0">
              <w:rPr>
                <w:rFonts w:ascii="仿宋" w:eastAsia="仿宋" w:hAnsi="仿宋" w:cs="宋体"/>
                <w:b/>
                <w:bCs/>
                <w:kern w:val="0"/>
                <w:sz w:val="28"/>
                <w:szCs w:val="28"/>
              </w:rPr>
              <w:t>明</w:t>
            </w:r>
          </w:p>
        </w:tc>
      </w:tr>
      <w:tr w:rsidR="00A7208B" w:rsidRPr="00C57CE0" w:rsidTr="00A7208B">
        <w:trPr>
          <w:trHeight w:val="758"/>
          <w:jc w:val="center"/>
        </w:trPr>
        <w:tc>
          <w:tcPr>
            <w:tcW w:w="15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A7208B" w:rsidRPr="00C57CE0" w:rsidRDefault="00A7208B" w:rsidP="00A7208B">
            <w:pPr>
              <w:widowControl/>
              <w:spacing w:before="100" w:after="100"/>
              <w:jc w:val="center"/>
              <w:rPr>
                <w:rFonts w:ascii="宋体" w:hAnsi="宋体" w:cs="宋体"/>
                <w:kern w:val="0"/>
                <w:sz w:val="24"/>
                <w:szCs w:val="24"/>
              </w:rPr>
            </w:pPr>
            <w:r w:rsidRPr="00C57CE0">
              <w:rPr>
                <w:rFonts w:ascii="仿宋" w:eastAsia="仿宋" w:hAnsi="仿宋" w:cs="宋体" w:hint="eastAsia"/>
                <w:kern w:val="0"/>
                <w:sz w:val="24"/>
                <w:szCs w:val="24"/>
              </w:rPr>
              <w:t>第一部分（Part1）</w:t>
            </w:r>
          </w:p>
        </w:tc>
        <w:tc>
          <w:tcPr>
            <w:tcW w:w="9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A7208B" w:rsidRPr="00C57CE0" w:rsidRDefault="00A7208B" w:rsidP="00A7208B">
            <w:pPr>
              <w:widowControl/>
              <w:spacing w:before="100" w:after="100"/>
              <w:jc w:val="center"/>
              <w:rPr>
                <w:rFonts w:ascii="宋体" w:hAnsi="宋体" w:cs="宋体"/>
                <w:kern w:val="0"/>
                <w:sz w:val="24"/>
                <w:szCs w:val="24"/>
              </w:rPr>
            </w:pPr>
            <w:r w:rsidRPr="00C57CE0">
              <w:rPr>
                <w:rFonts w:ascii="仿宋" w:eastAsia="仿宋" w:hAnsi="仿宋" w:cs="宋体" w:hint="eastAsia"/>
                <w:kern w:val="0"/>
                <w:sz w:val="24"/>
                <w:szCs w:val="24"/>
              </w:rPr>
              <w:t>3分钟</w:t>
            </w: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A7208B" w:rsidRPr="00C57CE0" w:rsidRDefault="00A7208B" w:rsidP="00A7208B">
            <w:pPr>
              <w:widowControl/>
              <w:spacing w:before="100" w:after="100"/>
              <w:jc w:val="center"/>
              <w:rPr>
                <w:rFonts w:ascii="宋体" w:hAnsi="宋体" w:cs="宋体"/>
                <w:kern w:val="0"/>
                <w:sz w:val="24"/>
                <w:szCs w:val="24"/>
              </w:rPr>
            </w:pPr>
            <w:r w:rsidRPr="00C57CE0">
              <w:rPr>
                <w:rFonts w:ascii="仿宋" w:eastAsia="仿宋" w:hAnsi="仿宋" w:cs="宋体" w:hint="eastAsia"/>
                <w:kern w:val="0"/>
                <w:sz w:val="24"/>
                <w:szCs w:val="24"/>
              </w:rPr>
              <w:t>问答</w:t>
            </w:r>
          </w:p>
        </w:tc>
        <w:tc>
          <w:tcPr>
            <w:tcW w:w="40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A7208B" w:rsidRPr="00C57CE0" w:rsidRDefault="00A7208B" w:rsidP="00A7208B">
            <w:pPr>
              <w:widowControl/>
              <w:spacing w:before="100" w:after="100"/>
              <w:jc w:val="center"/>
              <w:rPr>
                <w:rFonts w:ascii="宋体" w:hAnsi="宋体" w:cs="宋体"/>
                <w:kern w:val="0"/>
                <w:sz w:val="24"/>
                <w:szCs w:val="24"/>
              </w:rPr>
            </w:pPr>
            <w:r w:rsidRPr="00C57CE0">
              <w:rPr>
                <w:rFonts w:ascii="仿宋" w:eastAsia="仿宋" w:hAnsi="仿宋" w:cs="宋体" w:hint="eastAsia"/>
                <w:kern w:val="0"/>
                <w:sz w:val="24"/>
                <w:szCs w:val="24"/>
              </w:rPr>
              <w:t>考生自我介绍、回答问题。</w:t>
            </w:r>
          </w:p>
        </w:tc>
      </w:tr>
      <w:tr w:rsidR="00A7208B" w:rsidRPr="00C57CE0" w:rsidTr="00A7208B">
        <w:trPr>
          <w:jc w:val="center"/>
        </w:trPr>
        <w:tc>
          <w:tcPr>
            <w:tcW w:w="15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A7208B" w:rsidRPr="00C57CE0" w:rsidRDefault="00A7208B" w:rsidP="00A7208B">
            <w:pPr>
              <w:widowControl/>
              <w:spacing w:before="100" w:after="100"/>
              <w:jc w:val="center"/>
              <w:rPr>
                <w:rFonts w:ascii="宋体" w:hAnsi="宋体" w:cs="宋体"/>
                <w:kern w:val="0"/>
                <w:sz w:val="24"/>
                <w:szCs w:val="24"/>
              </w:rPr>
            </w:pPr>
            <w:r w:rsidRPr="00C57CE0">
              <w:rPr>
                <w:rFonts w:ascii="仿宋" w:eastAsia="仿宋" w:hAnsi="仿宋" w:cs="宋体" w:hint="eastAsia"/>
                <w:kern w:val="0"/>
                <w:sz w:val="24"/>
                <w:szCs w:val="24"/>
              </w:rPr>
              <w:t>第二部分（Part2）</w:t>
            </w:r>
          </w:p>
        </w:tc>
        <w:tc>
          <w:tcPr>
            <w:tcW w:w="9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A7208B" w:rsidRPr="00C57CE0" w:rsidRDefault="00A7208B" w:rsidP="00A7208B">
            <w:pPr>
              <w:widowControl/>
              <w:spacing w:before="100" w:after="100"/>
              <w:jc w:val="center"/>
              <w:rPr>
                <w:rFonts w:ascii="宋体" w:hAnsi="宋体" w:cs="宋体"/>
                <w:kern w:val="0"/>
                <w:sz w:val="24"/>
                <w:szCs w:val="24"/>
              </w:rPr>
            </w:pPr>
            <w:r w:rsidRPr="00C57CE0">
              <w:rPr>
                <w:rFonts w:ascii="仿宋" w:eastAsia="仿宋" w:hAnsi="仿宋" w:cs="宋体" w:hint="eastAsia"/>
                <w:kern w:val="0"/>
                <w:sz w:val="24"/>
                <w:szCs w:val="24"/>
              </w:rPr>
              <w:t>10分钟</w:t>
            </w: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A7208B" w:rsidRPr="00C57CE0" w:rsidRDefault="00A7208B" w:rsidP="00A7208B">
            <w:pPr>
              <w:widowControl/>
              <w:spacing w:before="100" w:after="100"/>
              <w:jc w:val="center"/>
              <w:rPr>
                <w:rFonts w:ascii="宋体" w:hAnsi="宋体" w:cs="宋体"/>
                <w:kern w:val="0"/>
                <w:sz w:val="24"/>
                <w:szCs w:val="24"/>
              </w:rPr>
            </w:pPr>
            <w:r w:rsidRPr="00C57CE0">
              <w:rPr>
                <w:rFonts w:ascii="仿宋" w:eastAsia="仿宋" w:hAnsi="仿宋" w:cs="宋体" w:hint="eastAsia"/>
                <w:kern w:val="0"/>
                <w:sz w:val="24"/>
                <w:szCs w:val="24"/>
              </w:rPr>
              <w:t>发言和讨论</w:t>
            </w:r>
          </w:p>
        </w:tc>
        <w:tc>
          <w:tcPr>
            <w:tcW w:w="40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A7208B" w:rsidRPr="00C57CE0" w:rsidRDefault="00A7208B" w:rsidP="00A7208B">
            <w:pPr>
              <w:widowControl/>
              <w:spacing w:before="100" w:after="100"/>
              <w:jc w:val="center"/>
              <w:rPr>
                <w:rFonts w:ascii="宋体" w:hAnsi="宋体" w:cs="宋体"/>
                <w:kern w:val="0"/>
                <w:sz w:val="24"/>
                <w:szCs w:val="24"/>
              </w:rPr>
            </w:pPr>
            <w:r w:rsidRPr="00C57CE0">
              <w:rPr>
                <w:rFonts w:ascii="仿宋" w:eastAsia="仿宋" w:hAnsi="仿宋" w:cs="宋体" w:hint="eastAsia"/>
                <w:kern w:val="0"/>
                <w:sz w:val="24"/>
                <w:szCs w:val="24"/>
              </w:rPr>
              <w:t>考生准备1分钟后，根据所给提示作个人发言（1.5分钟）；两位考生就指定的话题讨论（4.5分钟）。</w:t>
            </w:r>
          </w:p>
        </w:tc>
      </w:tr>
      <w:tr w:rsidR="00A7208B" w:rsidRPr="00C57CE0" w:rsidTr="00A7208B">
        <w:trPr>
          <w:trHeight w:val="268"/>
          <w:jc w:val="center"/>
        </w:trPr>
        <w:tc>
          <w:tcPr>
            <w:tcW w:w="15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A7208B" w:rsidRPr="00C57CE0" w:rsidRDefault="00A7208B" w:rsidP="00A7208B">
            <w:pPr>
              <w:widowControl/>
              <w:spacing w:before="100" w:after="100"/>
              <w:jc w:val="center"/>
              <w:rPr>
                <w:rFonts w:ascii="宋体" w:hAnsi="宋体" w:cs="宋体"/>
                <w:kern w:val="0"/>
                <w:sz w:val="24"/>
                <w:szCs w:val="24"/>
              </w:rPr>
            </w:pPr>
            <w:r w:rsidRPr="00C57CE0">
              <w:rPr>
                <w:rFonts w:ascii="仿宋" w:eastAsia="仿宋" w:hAnsi="仿宋" w:cs="宋体" w:hint="eastAsia"/>
                <w:kern w:val="0"/>
                <w:sz w:val="24"/>
                <w:szCs w:val="24"/>
              </w:rPr>
              <w:t>第三部分（Part3）</w:t>
            </w:r>
          </w:p>
        </w:tc>
        <w:tc>
          <w:tcPr>
            <w:tcW w:w="9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A7208B" w:rsidRPr="00C57CE0" w:rsidRDefault="00A7208B" w:rsidP="00A7208B">
            <w:pPr>
              <w:widowControl/>
              <w:spacing w:before="100" w:after="100"/>
              <w:jc w:val="center"/>
              <w:rPr>
                <w:rFonts w:ascii="宋体" w:hAnsi="宋体" w:cs="宋体"/>
                <w:kern w:val="0"/>
                <w:sz w:val="24"/>
                <w:szCs w:val="24"/>
              </w:rPr>
            </w:pPr>
            <w:r w:rsidRPr="00C57CE0">
              <w:rPr>
                <w:rFonts w:ascii="仿宋" w:eastAsia="仿宋" w:hAnsi="仿宋" w:cs="宋体" w:hint="eastAsia"/>
                <w:kern w:val="0"/>
                <w:sz w:val="24"/>
                <w:szCs w:val="24"/>
              </w:rPr>
              <w:t>2分钟</w:t>
            </w: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A7208B" w:rsidRPr="00C57CE0" w:rsidRDefault="00A7208B" w:rsidP="00A7208B">
            <w:pPr>
              <w:widowControl/>
              <w:spacing w:before="100" w:after="100"/>
              <w:jc w:val="center"/>
              <w:rPr>
                <w:rFonts w:ascii="宋体" w:hAnsi="宋体" w:cs="宋体"/>
                <w:kern w:val="0"/>
                <w:sz w:val="24"/>
                <w:szCs w:val="24"/>
              </w:rPr>
            </w:pPr>
            <w:r w:rsidRPr="00C57CE0">
              <w:rPr>
                <w:rFonts w:ascii="仿宋" w:eastAsia="仿宋" w:hAnsi="仿宋" w:cs="宋体" w:hint="eastAsia"/>
                <w:kern w:val="0"/>
                <w:sz w:val="24"/>
                <w:szCs w:val="24"/>
              </w:rPr>
              <w:t>问答</w:t>
            </w:r>
          </w:p>
        </w:tc>
        <w:tc>
          <w:tcPr>
            <w:tcW w:w="40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A7208B" w:rsidRPr="00C57CE0" w:rsidRDefault="00A7208B" w:rsidP="00A7208B">
            <w:pPr>
              <w:widowControl/>
              <w:spacing w:before="100" w:after="100"/>
              <w:jc w:val="center"/>
              <w:rPr>
                <w:rFonts w:ascii="宋体" w:hAnsi="宋体" w:cs="宋体"/>
                <w:kern w:val="0"/>
                <w:sz w:val="24"/>
                <w:szCs w:val="24"/>
              </w:rPr>
            </w:pPr>
            <w:r w:rsidRPr="00C57CE0">
              <w:rPr>
                <w:rFonts w:ascii="仿宋" w:eastAsia="仿宋" w:hAnsi="仿宋" w:cs="宋体" w:hint="eastAsia"/>
                <w:kern w:val="0"/>
                <w:sz w:val="24"/>
                <w:szCs w:val="24"/>
              </w:rPr>
              <w:t>由考官进一步提问。</w:t>
            </w:r>
          </w:p>
        </w:tc>
      </w:tr>
    </w:tbl>
    <w:p w:rsidR="00A7208B" w:rsidRDefault="00A7208B" w:rsidP="00A7208B">
      <w:pPr>
        <w:ind w:firstLineChars="200" w:firstLine="560"/>
        <w:rPr>
          <w:rFonts w:ascii="仿宋" w:eastAsia="仿宋" w:hAnsi="仿宋"/>
          <w:sz w:val="28"/>
          <w:szCs w:val="28"/>
        </w:rPr>
      </w:pPr>
      <w:r>
        <w:rPr>
          <w:rFonts w:ascii="仿宋" w:eastAsia="仿宋" w:hAnsi="仿宋" w:hint="eastAsia"/>
          <w:sz w:val="28"/>
          <w:szCs w:val="28"/>
        </w:rPr>
        <w:lastRenderedPageBreak/>
        <w:t>二、报考条件</w:t>
      </w:r>
    </w:p>
    <w:p w:rsidR="00A7208B" w:rsidRPr="00A7208B" w:rsidRDefault="00A7208B" w:rsidP="00A7208B">
      <w:pPr>
        <w:ind w:firstLineChars="200" w:firstLine="560"/>
        <w:rPr>
          <w:rFonts w:ascii="仿宋" w:eastAsia="仿宋" w:hAnsi="仿宋"/>
          <w:sz w:val="28"/>
          <w:szCs w:val="28"/>
        </w:rPr>
      </w:pPr>
      <w:r w:rsidRPr="00A7208B">
        <w:rPr>
          <w:rFonts w:ascii="仿宋" w:eastAsia="仿宋" w:hAnsi="仿宋" w:hint="eastAsia"/>
          <w:sz w:val="28"/>
          <w:szCs w:val="28"/>
        </w:rPr>
        <w:t>凡参加过2005年6月及以后各次CET笔试（</w:t>
      </w:r>
      <w:proofErr w:type="gramStart"/>
      <w:r w:rsidRPr="00A7208B">
        <w:rPr>
          <w:rFonts w:ascii="仿宋" w:eastAsia="仿宋" w:hAnsi="仿宋" w:hint="eastAsia"/>
          <w:sz w:val="28"/>
          <w:szCs w:val="28"/>
        </w:rPr>
        <w:t>含网考</w:t>
      </w:r>
      <w:proofErr w:type="gramEnd"/>
      <w:r w:rsidRPr="00A7208B">
        <w:rPr>
          <w:rFonts w:ascii="仿宋" w:eastAsia="仿宋" w:hAnsi="仿宋" w:hint="eastAsia"/>
          <w:sz w:val="28"/>
          <w:szCs w:val="28"/>
        </w:rPr>
        <w:t>），且CET4成绩为500分及以上，或CET6成绩为425分及以上的考生均可报名参加口试。</w:t>
      </w:r>
    </w:p>
    <w:p w:rsidR="00A7208B" w:rsidRPr="00A7208B" w:rsidRDefault="00A7208B" w:rsidP="00A7208B">
      <w:pPr>
        <w:ind w:firstLineChars="200" w:firstLine="560"/>
        <w:rPr>
          <w:rFonts w:ascii="仿宋" w:eastAsia="仿宋" w:hAnsi="仿宋"/>
          <w:sz w:val="28"/>
          <w:szCs w:val="28"/>
        </w:rPr>
      </w:pPr>
      <w:r>
        <w:rPr>
          <w:rFonts w:ascii="仿宋" w:eastAsia="仿宋" w:hAnsi="仿宋" w:hint="eastAsia"/>
          <w:sz w:val="28"/>
          <w:szCs w:val="28"/>
        </w:rPr>
        <w:t>三</w:t>
      </w:r>
      <w:r w:rsidRPr="00A7208B">
        <w:rPr>
          <w:rFonts w:ascii="仿宋" w:eastAsia="仿宋" w:hAnsi="仿宋" w:hint="eastAsia"/>
          <w:sz w:val="28"/>
          <w:szCs w:val="28"/>
        </w:rPr>
        <w:t>、本次</w:t>
      </w:r>
      <w:r>
        <w:rPr>
          <w:rFonts w:ascii="仿宋" w:eastAsia="仿宋" w:hAnsi="仿宋" w:hint="eastAsia"/>
          <w:sz w:val="28"/>
          <w:szCs w:val="28"/>
        </w:rPr>
        <w:t>开考</w:t>
      </w:r>
      <w:r w:rsidRPr="00A7208B">
        <w:rPr>
          <w:rFonts w:ascii="仿宋" w:eastAsia="仿宋" w:hAnsi="仿宋" w:hint="eastAsia"/>
          <w:sz w:val="28"/>
          <w:szCs w:val="28"/>
        </w:rPr>
        <w:t>时间、报名时间</w:t>
      </w:r>
    </w:p>
    <w:p w:rsidR="00A7208B" w:rsidRPr="00A7208B" w:rsidRDefault="00A7208B" w:rsidP="00A7208B">
      <w:pPr>
        <w:ind w:firstLineChars="200" w:firstLine="560"/>
        <w:rPr>
          <w:rFonts w:ascii="仿宋_GB2312" w:eastAsia="仿宋_GB2312" w:hAnsi="仿宋"/>
          <w:sz w:val="28"/>
          <w:szCs w:val="28"/>
        </w:rPr>
      </w:pPr>
      <w:r w:rsidRPr="00A7208B">
        <w:rPr>
          <w:rFonts w:ascii="仿宋_GB2312" w:eastAsia="仿宋_GB2312" w:hAnsi="仿宋" w:hint="eastAsia"/>
          <w:sz w:val="28"/>
          <w:szCs w:val="28"/>
        </w:rPr>
        <w:t>考试时间：</w:t>
      </w:r>
      <w:r w:rsidRPr="00A7208B">
        <w:rPr>
          <w:rFonts w:ascii="仿宋_GB2312" w:eastAsia="仿宋_GB2312" w:hAnsi="仿宋"/>
          <w:sz w:val="28"/>
          <w:szCs w:val="28"/>
        </w:rPr>
        <w:t>2015</w:t>
      </w:r>
      <w:r w:rsidRPr="00A7208B">
        <w:rPr>
          <w:rFonts w:ascii="仿宋_GB2312" w:eastAsia="仿宋_GB2312" w:hAnsi="仿宋" w:hint="eastAsia"/>
          <w:sz w:val="28"/>
          <w:szCs w:val="28"/>
        </w:rPr>
        <w:t>年</w:t>
      </w:r>
      <w:r w:rsidRPr="00A7208B">
        <w:rPr>
          <w:rFonts w:ascii="仿宋_GB2312" w:eastAsia="仿宋_GB2312" w:hAnsi="仿宋"/>
          <w:sz w:val="28"/>
          <w:szCs w:val="28"/>
        </w:rPr>
        <w:t>5</w:t>
      </w:r>
      <w:r w:rsidRPr="00A7208B">
        <w:rPr>
          <w:rFonts w:ascii="仿宋_GB2312" w:eastAsia="仿宋_GB2312" w:hAnsi="仿宋" w:hint="eastAsia"/>
          <w:sz w:val="28"/>
          <w:szCs w:val="28"/>
        </w:rPr>
        <w:t>月</w:t>
      </w:r>
      <w:r w:rsidRPr="00A7208B">
        <w:rPr>
          <w:rFonts w:ascii="仿宋_GB2312" w:eastAsia="仿宋_GB2312" w:hAnsi="仿宋"/>
          <w:sz w:val="28"/>
          <w:szCs w:val="28"/>
        </w:rPr>
        <w:t>23</w:t>
      </w:r>
      <w:r w:rsidRPr="00A7208B">
        <w:rPr>
          <w:rFonts w:ascii="仿宋_GB2312" w:eastAsia="仿宋_GB2312" w:hAnsi="仿宋" w:hint="eastAsia"/>
          <w:sz w:val="28"/>
          <w:szCs w:val="28"/>
        </w:rPr>
        <w:t>、</w:t>
      </w:r>
      <w:r w:rsidRPr="00A7208B">
        <w:rPr>
          <w:rFonts w:ascii="仿宋_GB2312" w:eastAsia="仿宋_GB2312" w:hAnsi="仿宋"/>
          <w:sz w:val="28"/>
          <w:szCs w:val="28"/>
        </w:rPr>
        <w:t>24</w:t>
      </w:r>
      <w:r w:rsidRPr="00A7208B">
        <w:rPr>
          <w:rFonts w:ascii="仿宋_GB2312" w:eastAsia="仿宋_GB2312" w:hAnsi="仿宋" w:hint="eastAsia"/>
          <w:sz w:val="28"/>
          <w:szCs w:val="28"/>
        </w:rPr>
        <w:t>日</w:t>
      </w:r>
    </w:p>
    <w:p w:rsidR="00A7208B" w:rsidRDefault="00A7208B" w:rsidP="00A7208B">
      <w:pPr>
        <w:ind w:firstLineChars="200" w:firstLine="560"/>
        <w:rPr>
          <w:rFonts w:ascii="仿宋_GB2312" w:eastAsia="仿宋_GB2312" w:hAnsi="仿宋"/>
          <w:sz w:val="28"/>
          <w:szCs w:val="28"/>
        </w:rPr>
      </w:pPr>
      <w:r w:rsidRPr="00A7208B">
        <w:rPr>
          <w:rFonts w:ascii="仿宋_GB2312" w:eastAsia="仿宋_GB2312" w:hAnsi="仿宋" w:hint="eastAsia"/>
          <w:sz w:val="28"/>
          <w:szCs w:val="28"/>
        </w:rPr>
        <w:t>报名时间：</w:t>
      </w:r>
      <w:r w:rsidRPr="00A7208B">
        <w:rPr>
          <w:rFonts w:ascii="仿宋_GB2312" w:eastAsia="仿宋_GB2312" w:hAnsi="仿宋"/>
          <w:sz w:val="28"/>
          <w:szCs w:val="28"/>
        </w:rPr>
        <w:t>2015</w:t>
      </w:r>
      <w:r w:rsidRPr="00A7208B">
        <w:rPr>
          <w:rFonts w:ascii="仿宋_GB2312" w:eastAsia="仿宋_GB2312" w:hAnsi="仿宋" w:hint="eastAsia"/>
          <w:sz w:val="28"/>
          <w:szCs w:val="28"/>
        </w:rPr>
        <w:t>年</w:t>
      </w:r>
      <w:r w:rsidRPr="00A7208B">
        <w:rPr>
          <w:rFonts w:ascii="仿宋_GB2312" w:eastAsia="仿宋_GB2312" w:hAnsi="仿宋"/>
          <w:sz w:val="28"/>
          <w:szCs w:val="28"/>
        </w:rPr>
        <w:t>4</w:t>
      </w:r>
      <w:r w:rsidRPr="00A7208B">
        <w:rPr>
          <w:rFonts w:ascii="仿宋_GB2312" w:eastAsia="仿宋_GB2312" w:hAnsi="仿宋" w:hint="eastAsia"/>
          <w:sz w:val="28"/>
          <w:szCs w:val="28"/>
        </w:rPr>
        <w:t>月</w:t>
      </w:r>
      <w:r w:rsidRPr="00A7208B">
        <w:rPr>
          <w:rFonts w:ascii="仿宋_GB2312" w:eastAsia="仿宋_GB2312" w:hAnsi="仿宋"/>
          <w:sz w:val="28"/>
          <w:szCs w:val="28"/>
        </w:rPr>
        <w:t>30</w:t>
      </w:r>
      <w:r w:rsidRPr="00A7208B">
        <w:rPr>
          <w:rFonts w:ascii="仿宋_GB2312" w:eastAsia="仿宋_GB2312" w:hAnsi="仿宋" w:hint="eastAsia"/>
          <w:sz w:val="28"/>
          <w:szCs w:val="28"/>
        </w:rPr>
        <w:t>日</w:t>
      </w:r>
      <w:r w:rsidRPr="00A7208B">
        <w:rPr>
          <w:rFonts w:ascii="仿宋_GB2312" w:eastAsia="仿宋_GB2312" w:hAnsi="仿宋"/>
          <w:sz w:val="28"/>
          <w:szCs w:val="28"/>
        </w:rPr>
        <w:t>9</w:t>
      </w:r>
      <w:r w:rsidRPr="00A7208B">
        <w:rPr>
          <w:rFonts w:ascii="仿宋_GB2312" w:eastAsia="仿宋_GB2312" w:hAnsi="仿宋" w:hint="eastAsia"/>
          <w:sz w:val="28"/>
          <w:szCs w:val="28"/>
        </w:rPr>
        <w:t>时至</w:t>
      </w:r>
      <w:r w:rsidRPr="00A7208B">
        <w:rPr>
          <w:rFonts w:ascii="仿宋_GB2312" w:eastAsia="仿宋_GB2312" w:hAnsi="仿宋"/>
          <w:sz w:val="28"/>
          <w:szCs w:val="28"/>
        </w:rPr>
        <w:t>5</w:t>
      </w:r>
      <w:r w:rsidRPr="00A7208B">
        <w:rPr>
          <w:rFonts w:ascii="仿宋_GB2312" w:eastAsia="仿宋_GB2312" w:hAnsi="仿宋" w:hint="eastAsia"/>
          <w:sz w:val="28"/>
          <w:szCs w:val="28"/>
        </w:rPr>
        <w:t>月</w:t>
      </w:r>
      <w:r w:rsidRPr="00A7208B">
        <w:rPr>
          <w:rFonts w:ascii="仿宋_GB2312" w:eastAsia="仿宋_GB2312" w:hAnsi="仿宋"/>
          <w:sz w:val="28"/>
          <w:szCs w:val="28"/>
        </w:rPr>
        <w:t>12</w:t>
      </w:r>
      <w:r w:rsidRPr="00A7208B">
        <w:rPr>
          <w:rFonts w:ascii="仿宋_GB2312" w:eastAsia="仿宋_GB2312" w:hAnsi="仿宋" w:hint="eastAsia"/>
          <w:sz w:val="28"/>
          <w:szCs w:val="28"/>
        </w:rPr>
        <w:t>日</w:t>
      </w:r>
      <w:r w:rsidRPr="00A7208B">
        <w:rPr>
          <w:rFonts w:ascii="仿宋_GB2312" w:eastAsia="仿宋_GB2312" w:hAnsi="仿宋"/>
          <w:sz w:val="28"/>
          <w:szCs w:val="28"/>
        </w:rPr>
        <w:t>17</w:t>
      </w:r>
      <w:r w:rsidRPr="00A7208B">
        <w:rPr>
          <w:rFonts w:ascii="仿宋_GB2312" w:eastAsia="仿宋_GB2312" w:hAnsi="仿宋" w:hint="eastAsia"/>
          <w:sz w:val="28"/>
          <w:szCs w:val="28"/>
        </w:rPr>
        <w:t>时</w:t>
      </w:r>
    </w:p>
    <w:p w:rsidR="00A7208B" w:rsidRPr="00A7208B" w:rsidRDefault="00A7208B" w:rsidP="00A7208B">
      <w:pPr>
        <w:ind w:firstLineChars="200" w:firstLine="560"/>
        <w:rPr>
          <w:rFonts w:ascii="仿宋" w:eastAsia="仿宋" w:hAnsi="仿宋"/>
          <w:sz w:val="28"/>
          <w:szCs w:val="28"/>
        </w:rPr>
      </w:pPr>
      <w:r w:rsidRPr="00A7208B">
        <w:rPr>
          <w:rFonts w:ascii="仿宋" w:eastAsia="仿宋" w:hAnsi="仿宋" w:hint="eastAsia"/>
          <w:sz w:val="28"/>
          <w:szCs w:val="28"/>
        </w:rPr>
        <w:t>具体报名方式及相关信息参见附件《</w:t>
      </w:r>
      <w:r w:rsidRPr="00A7208B">
        <w:rPr>
          <w:rFonts w:ascii="仿宋" w:eastAsia="仿宋" w:hAnsi="仿宋"/>
          <w:sz w:val="28"/>
          <w:szCs w:val="28"/>
        </w:rPr>
        <w:t>2015</w:t>
      </w:r>
      <w:r w:rsidRPr="00A7208B">
        <w:rPr>
          <w:rFonts w:ascii="仿宋" w:eastAsia="仿宋" w:hAnsi="仿宋" w:hint="eastAsia"/>
          <w:sz w:val="28"/>
          <w:szCs w:val="28"/>
        </w:rPr>
        <w:t>年</w:t>
      </w:r>
      <w:r w:rsidRPr="00A7208B">
        <w:rPr>
          <w:rFonts w:ascii="仿宋" w:eastAsia="仿宋" w:hAnsi="仿宋"/>
          <w:sz w:val="28"/>
          <w:szCs w:val="28"/>
        </w:rPr>
        <w:t>5</w:t>
      </w:r>
      <w:r w:rsidRPr="00A7208B">
        <w:rPr>
          <w:rFonts w:ascii="仿宋" w:eastAsia="仿宋" w:hAnsi="仿宋" w:hint="eastAsia"/>
          <w:sz w:val="28"/>
          <w:szCs w:val="28"/>
        </w:rPr>
        <w:t>月全国大学英语四、六级口语考试报名通知》</w:t>
      </w:r>
    </w:p>
    <w:p w:rsidR="00A7208B" w:rsidRDefault="00A7208B" w:rsidP="00A7208B">
      <w:pPr>
        <w:ind w:firstLineChars="200" w:firstLine="560"/>
        <w:rPr>
          <w:rFonts w:ascii="仿宋" w:eastAsia="仿宋" w:hAnsi="仿宋"/>
          <w:sz w:val="28"/>
          <w:szCs w:val="28"/>
        </w:rPr>
      </w:pPr>
      <w:r>
        <w:rPr>
          <w:rFonts w:ascii="仿宋" w:eastAsia="仿宋" w:hAnsi="仿宋" w:hint="eastAsia"/>
          <w:sz w:val="28"/>
          <w:szCs w:val="28"/>
        </w:rPr>
        <w:t>三、报考宣传</w:t>
      </w:r>
    </w:p>
    <w:p w:rsidR="00A7208B" w:rsidRDefault="00A7208B" w:rsidP="00A7208B">
      <w:pPr>
        <w:ind w:firstLineChars="200" w:firstLine="560"/>
        <w:rPr>
          <w:rFonts w:ascii="仿宋" w:eastAsia="仿宋" w:hAnsi="仿宋"/>
          <w:sz w:val="28"/>
          <w:szCs w:val="28"/>
        </w:rPr>
      </w:pPr>
      <w:r>
        <w:rPr>
          <w:rFonts w:ascii="仿宋" w:eastAsia="仿宋" w:hAnsi="仿宋" w:hint="eastAsia"/>
          <w:sz w:val="28"/>
          <w:szCs w:val="28"/>
        </w:rPr>
        <w:t>通过</w:t>
      </w:r>
      <w:r w:rsidRPr="00A7208B">
        <w:rPr>
          <w:rFonts w:ascii="仿宋" w:eastAsia="仿宋" w:hAnsi="仿宋" w:hint="eastAsia"/>
          <w:sz w:val="28"/>
          <w:szCs w:val="28"/>
        </w:rPr>
        <w:t>CET-SET考试</w:t>
      </w:r>
      <w:r>
        <w:rPr>
          <w:rFonts w:ascii="仿宋" w:eastAsia="仿宋" w:hAnsi="仿宋" w:hint="eastAsia"/>
          <w:sz w:val="28"/>
          <w:szCs w:val="28"/>
        </w:rPr>
        <w:t>，考生将获得印有口语成绩等级的成绩单（从已进行的考试通过率来看，合格</w:t>
      </w:r>
      <w:r w:rsidR="00C35277">
        <w:rPr>
          <w:rFonts w:ascii="仿宋" w:eastAsia="仿宋" w:hAnsi="仿宋" w:hint="eastAsia"/>
          <w:sz w:val="28"/>
          <w:szCs w:val="28"/>
        </w:rPr>
        <w:t>率较高），对就业单位全面了解学生综合素质及提高就业成功率等都有所</w:t>
      </w:r>
      <w:r>
        <w:rPr>
          <w:rFonts w:ascii="仿宋" w:eastAsia="仿宋" w:hAnsi="仿宋" w:hint="eastAsia"/>
          <w:sz w:val="28"/>
          <w:szCs w:val="28"/>
        </w:rPr>
        <w:t>帮助。</w:t>
      </w:r>
    </w:p>
    <w:p w:rsidR="00A7208B" w:rsidRDefault="00A7208B" w:rsidP="00A7208B">
      <w:pPr>
        <w:ind w:firstLineChars="200" w:firstLine="560"/>
        <w:rPr>
          <w:rFonts w:ascii="仿宋" w:eastAsia="仿宋" w:hAnsi="仿宋"/>
          <w:sz w:val="28"/>
          <w:szCs w:val="28"/>
        </w:rPr>
      </w:pPr>
      <w:r>
        <w:rPr>
          <w:rFonts w:ascii="仿宋" w:eastAsia="仿宋" w:hAnsi="仿宋" w:hint="eastAsia"/>
          <w:sz w:val="28"/>
          <w:szCs w:val="28"/>
        </w:rPr>
        <w:t>各二级学院</w:t>
      </w:r>
      <w:proofErr w:type="gramStart"/>
      <w:r>
        <w:rPr>
          <w:rFonts w:ascii="仿宋" w:eastAsia="仿宋" w:hAnsi="仿宋" w:hint="eastAsia"/>
          <w:sz w:val="28"/>
          <w:szCs w:val="28"/>
        </w:rPr>
        <w:t>见通知</w:t>
      </w:r>
      <w:proofErr w:type="gramEnd"/>
      <w:r>
        <w:rPr>
          <w:rFonts w:ascii="仿宋" w:eastAsia="仿宋" w:hAnsi="仿宋" w:hint="eastAsia"/>
          <w:sz w:val="28"/>
          <w:szCs w:val="28"/>
        </w:rPr>
        <w:t>后积极动员本院符合报考条件的考生积极报考（符合报考条件的学生名单会</w:t>
      </w:r>
      <w:proofErr w:type="gramStart"/>
      <w:r>
        <w:rPr>
          <w:rFonts w:ascii="仿宋" w:eastAsia="仿宋" w:hAnsi="仿宋" w:hint="eastAsia"/>
          <w:sz w:val="28"/>
          <w:szCs w:val="28"/>
        </w:rPr>
        <w:t>随通知</w:t>
      </w:r>
      <w:proofErr w:type="gramEnd"/>
      <w:r>
        <w:rPr>
          <w:rFonts w:ascii="仿宋" w:eastAsia="仿宋" w:hAnsi="仿宋" w:hint="eastAsia"/>
          <w:sz w:val="28"/>
          <w:szCs w:val="28"/>
        </w:rPr>
        <w:t>一起发出）。我校在校生中符合</w:t>
      </w:r>
      <w:r w:rsidR="00C35277">
        <w:rPr>
          <w:rFonts w:ascii="仿宋" w:eastAsia="仿宋" w:hAnsi="仿宋" w:hint="eastAsia"/>
          <w:sz w:val="28"/>
          <w:szCs w:val="28"/>
        </w:rPr>
        <w:t>报考条件六成以上为外语学院学生，故请外语学院加强宣传力度，可利用</w:t>
      </w:r>
      <w:r>
        <w:rPr>
          <w:rFonts w:ascii="仿宋" w:eastAsia="仿宋" w:hAnsi="仿宋" w:hint="eastAsia"/>
          <w:sz w:val="28"/>
          <w:szCs w:val="28"/>
        </w:rPr>
        <w:t>教师在课间或课余</w:t>
      </w:r>
      <w:r w:rsidR="00C35277">
        <w:rPr>
          <w:rFonts w:ascii="仿宋" w:eastAsia="仿宋" w:hAnsi="仿宋" w:hint="eastAsia"/>
          <w:sz w:val="28"/>
          <w:szCs w:val="28"/>
        </w:rPr>
        <w:t>进行报考动员</w:t>
      </w:r>
      <w:r>
        <w:rPr>
          <w:rFonts w:ascii="仿宋" w:eastAsia="仿宋" w:hAnsi="仿宋" w:hint="eastAsia"/>
          <w:sz w:val="28"/>
          <w:szCs w:val="28"/>
        </w:rPr>
        <w:t>。</w:t>
      </w:r>
    </w:p>
    <w:p w:rsidR="00A7208B" w:rsidRDefault="00A7208B" w:rsidP="00830E8F">
      <w:pPr>
        <w:ind w:firstLineChars="200" w:firstLine="560"/>
        <w:rPr>
          <w:rFonts w:ascii="仿宋" w:eastAsia="仿宋" w:hAnsi="仿宋"/>
          <w:sz w:val="28"/>
          <w:szCs w:val="28"/>
        </w:rPr>
      </w:pPr>
      <w:r>
        <w:rPr>
          <w:rFonts w:ascii="仿宋" w:eastAsia="仿宋" w:hAnsi="仿宋" w:hint="eastAsia"/>
          <w:sz w:val="28"/>
          <w:szCs w:val="28"/>
        </w:rPr>
        <w:t>省教育考试院为照顾考点学校考生，专门设定了只针对考点考生报名的时间：</w:t>
      </w:r>
      <w:r w:rsidRPr="00A7208B">
        <w:rPr>
          <w:rFonts w:ascii="仿宋" w:eastAsia="仿宋" w:hAnsi="仿宋" w:hint="eastAsia"/>
          <w:sz w:val="28"/>
          <w:szCs w:val="28"/>
        </w:rPr>
        <w:t>4月30日9点</w:t>
      </w:r>
      <w:r>
        <w:rPr>
          <w:rFonts w:ascii="仿宋" w:eastAsia="仿宋" w:hAnsi="仿宋" w:hint="eastAsia"/>
          <w:sz w:val="28"/>
          <w:szCs w:val="28"/>
        </w:rPr>
        <w:t>—</w:t>
      </w:r>
      <w:r w:rsidRPr="00A7208B">
        <w:rPr>
          <w:rFonts w:ascii="仿宋" w:eastAsia="仿宋" w:hAnsi="仿宋" w:hint="eastAsia"/>
          <w:sz w:val="28"/>
          <w:szCs w:val="28"/>
        </w:rPr>
        <w:t>5月2日9点</w:t>
      </w:r>
      <w:r>
        <w:rPr>
          <w:rFonts w:ascii="仿宋" w:eastAsia="仿宋" w:hAnsi="仿宋" w:hint="eastAsia"/>
          <w:sz w:val="28"/>
          <w:szCs w:val="28"/>
        </w:rPr>
        <w:t>，此时</w:t>
      </w:r>
      <w:proofErr w:type="gramStart"/>
      <w:r>
        <w:rPr>
          <w:rFonts w:ascii="仿宋" w:eastAsia="仿宋" w:hAnsi="仿宋" w:hint="eastAsia"/>
          <w:sz w:val="28"/>
          <w:szCs w:val="28"/>
        </w:rPr>
        <w:t>间之后</w:t>
      </w:r>
      <w:proofErr w:type="gramEnd"/>
      <w:r>
        <w:rPr>
          <w:rFonts w:ascii="仿宋" w:eastAsia="仿宋" w:hAnsi="仿宋" w:hint="eastAsia"/>
          <w:sz w:val="28"/>
          <w:szCs w:val="28"/>
        </w:rPr>
        <w:t>才对全省考生开放，请动员考生充分利用专属时间报名。</w:t>
      </w:r>
    </w:p>
    <w:p w:rsidR="00830E8F" w:rsidRDefault="00830E8F" w:rsidP="00830E8F">
      <w:pPr>
        <w:ind w:firstLineChars="200" w:firstLine="560"/>
        <w:rPr>
          <w:rFonts w:ascii="黑体" w:eastAsia="黑体" w:hAnsi="黑体"/>
          <w:sz w:val="32"/>
          <w:szCs w:val="32"/>
        </w:rPr>
      </w:pPr>
      <w:r>
        <w:rPr>
          <w:rFonts w:ascii="仿宋" w:eastAsia="仿宋" w:hAnsi="仿宋" w:hint="eastAsia"/>
          <w:sz w:val="28"/>
          <w:szCs w:val="28"/>
        </w:rPr>
        <w:t>附件：</w:t>
      </w:r>
      <w:r w:rsidRPr="00A7208B">
        <w:rPr>
          <w:rFonts w:ascii="仿宋" w:eastAsia="仿宋" w:hAnsi="仿宋"/>
          <w:sz w:val="28"/>
          <w:szCs w:val="28"/>
        </w:rPr>
        <w:t>2015</w:t>
      </w:r>
      <w:r w:rsidRPr="00A7208B">
        <w:rPr>
          <w:rFonts w:ascii="仿宋" w:eastAsia="仿宋" w:hAnsi="仿宋" w:hint="eastAsia"/>
          <w:sz w:val="28"/>
          <w:szCs w:val="28"/>
        </w:rPr>
        <w:t>年</w:t>
      </w:r>
      <w:r w:rsidRPr="00A7208B">
        <w:rPr>
          <w:rFonts w:ascii="仿宋" w:eastAsia="仿宋" w:hAnsi="仿宋"/>
          <w:sz w:val="28"/>
          <w:szCs w:val="28"/>
        </w:rPr>
        <w:t>5</w:t>
      </w:r>
      <w:r w:rsidRPr="00A7208B">
        <w:rPr>
          <w:rFonts w:ascii="仿宋" w:eastAsia="仿宋" w:hAnsi="仿宋" w:hint="eastAsia"/>
          <w:sz w:val="28"/>
          <w:szCs w:val="28"/>
        </w:rPr>
        <w:t>月全国大学英语四、六级口语考试报名通知</w:t>
      </w:r>
    </w:p>
    <w:p w:rsidR="00A7208B" w:rsidRPr="00A7208B" w:rsidRDefault="00A7208B" w:rsidP="00A7208B">
      <w:pPr>
        <w:ind w:firstLineChars="200" w:firstLine="560"/>
        <w:jc w:val="center"/>
        <w:rPr>
          <w:rFonts w:ascii="仿宋" w:eastAsia="仿宋" w:hAnsi="仿宋"/>
          <w:sz w:val="28"/>
          <w:szCs w:val="28"/>
        </w:rPr>
      </w:pPr>
      <w:r>
        <w:rPr>
          <w:rFonts w:ascii="仿宋" w:eastAsia="仿宋" w:hAnsi="仿宋" w:hint="eastAsia"/>
          <w:sz w:val="28"/>
          <w:szCs w:val="28"/>
        </w:rPr>
        <w:t xml:space="preserve">                                     </w:t>
      </w:r>
      <w:r w:rsidRPr="00A7208B">
        <w:rPr>
          <w:rFonts w:ascii="仿宋" w:eastAsia="仿宋" w:hAnsi="仿宋" w:hint="eastAsia"/>
          <w:sz w:val="28"/>
          <w:szCs w:val="28"/>
        </w:rPr>
        <w:t>教</w:t>
      </w:r>
      <w:r>
        <w:rPr>
          <w:rFonts w:ascii="仿宋" w:eastAsia="仿宋" w:hAnsi="仿宋" w:hint="eastAsia"/>
          <w:sz w:val="28"/>
          <w:szCs w:val="28"/>
        </w:rPr>
        <w:t xml:space="preserve"> </w:t>
      </w:r>
      <w:proofErr w:type="gramStart"/>
      <w:r w:rsidRPr="00A7208B">
        <w:rPr>
          <w:rFonts w:ascii="仿宋" w:eastAsia="仿宋" w:hAnsi="仿宋" w:hint="eastAsia"/>
          <w:sz w:val="28"/>
          <w:szCs w:val="28"/>
        </w:rPr>
        <w:t>务</w:t>
      </w:r>
      <w:proofErr w:type="gramEnd"/>
      <w:r>
        <w:rPr>
          <w:rFonts w:ascii="仿宋" w:eastAsia="仿宋" w:hAnsi="仿宋" w:hint="eastAsia"/>
          <w:sz w:val="28"/>
          <w:szCs w:val="28"/>
        </w:rPr>
        <w:t xml:space="preserve"> </w:t>
      </w:r>
      <w:r w:rsidRPr="00A7208B">
        <w:rPr>
          <w:rFonts w:ascii="仿宋" w:eastAsia="仿宋" w:hAnsi="仿宋" w:hint="eastAsia"/>
          <w:sz w:val="28"/>
          <w:szCs w:val="28"/>
        </w:rPr>
        <w:t>处</w:t>
      </w:r>
    </w:p>
    <w:p w:rsidR="00C160EA" w:rsidRDefault="00A7208B" w:rsidP="00A7208B">
      <w:pPr>
        <w:ind w:firstLineChars="200" w:firstLine="560"/>
        <w:jc w:val="right"/>
        <w:rPr>
          <w:rFonts w:ascii="仿宋" w:eastAsia="仿宋" w:hAnsi="仿宋"/>
          <w:sz w:val="28"/>
          <w:szCs w:val="28"/>
        </w:rPr>
      </w:pPr>
      <w:r w:rsidRPr="00A7208B">
        <w:rPr>
          <w:rFonts w:ascii="仿宋" w:eastAsia="仿宋" w:hAnsi="仿宋"/>
          <w:sz w:val="28"/>
          <w:szCs w:val="28"/>
        </w:rPr>
        <w:t>2015年4月30日</w:t>
      </w:r>
    </w:p>
    <w:p w:rsidR="00C160EA" w:rsidRDefault="00C160EA" w:rsidP="00C160EA">
      <w:pPr>
        <w:widowControl/>
        <w:jc w:val="left"/>
        <w:rPr>
          <w:rFonts w:ascii="黑体" w:eastAsia="黑体"/>
          <w:color w:val="000000"/>
          <w:sz w:val="32"/>
          <w:szCs w:val="32"/>
        </w:rPr>
      </w:pPr>
      <w:r>
        <w:rPr>
          <w:rFonts w:ascii="仿宋" w:eastAsia="仿宋" w:hAnsi="仿宋"/>
          <w:sz w:val="28"/>
          <w:szCs w:val="28"/>
        </w:rPr>
        <w:br w:type="page"/>
      </w:r>
      <w:r>
        <w:rPr>
          <w:rFonts w:ascii="黑体" w:eastAsia="黑体" w:hint="eastAsia"/>
          <w:color w:val="000000"/>
          <w:sz w:val="32"/>
          <w:szCs w:val="32"/>
        </w:rPr>
        <w:lastRenderedPageBreak/>
        <w:t>附件：</w:t>
      </w:r>
    </w:p>
    <w:p w:rsidR="00C160EA" w:rsidRDefault="00C160EA" w:rsidP="00C160EA">
      <w:pPr>
        <w:widowControl/>
        <w:shd w:val="clear" w:color="auto" w:fill="FFFFFF"/>
        <w:spacing w:before="100" w:beforeAutospacing="1" w:after="100" w:afterAutospacing="1" w:line="480" w:lineRule="exact"/>
        <w:jc w:val="center"/>
        <w:outlineLvl w:val="0"/>
        <w:rPr>
          <w:rFonts w:ascii="华文中宋" w:eastAsia="华文中宋" w:hAnsi="华文中宋"/>
          <w:sz w:val="36"/>
          <w:szCs w:val="36"/>
        </w:rPr>
      </w:pPr>
      <w:r>
        <w:rPr>
          <w:rFonts w:ascii="华文中宋" w:eastAsia="华文中宋" w:hAnsi="华文中宋"/>
          <w:sz w:val="36"/>
          <w:szCs w:val="36"/>
        </w:rPr>
        <w:t>2015</w:t>
      </w:r>
      <w:r>
        <w:rPr>
          <w:rFonts w:ascii="华文中宋" w:eastAsia="华文中宋" w:hAnsi="华文中宋" w:hint="eastAsia"/>
          <w:sz w:val="36"/>
          <w:szCs w:val="36"/>
        </w:rPr>
        <w:t>年</w:t>
      </w:r>
      <w:r>
        <w:rPr>
          <w:rFonts w:ascii="华文中宋" w:eastAsia="华文中宋" w:hAnsi="华文中宋"/>
          <w:sz w:val="36"/>
          <w:szCs w:val="36"/>
        </w:rPr>
        <w:t>5</w:t>
      </w:r>
      <w:r>
        <w:rPr>
          <w:rFonts w:ascii="华文中宋" w:eastAsia="华文中宋" w:hAnsi="华文中宋" w:hint="eastAsia"/>
          <w:sz w:val="36"/>
          <w:szCs w:val="36"/>
        </w:rPr>
        <w:t>月全国大学英语四、六级口语考试</w:t>
      </w:r>
    </w:p>
    <w:p w:rsidR="00C160EA" w:rsidRDefault="00C160EA" w:rsidP="00C160EA">
      <w:pPr>
        <w:widowControl/>
        <w:shd w:val="clear" w:color="auto" w:fill="FFFFFF"/>
        <w:spacing w:before="100" w:beforeAutospacing="1" w:after="100" w:afterAutospacing="1" w:line="480" w:lineRule="exact"/>
        <w:jc w:val="center"/>
        <w:outlineLvl w:val="0"/>
        <w:rPr>
          <w:rFonts w:ascii="华文中宋" w:eastAsia="华文中宋" w:hAnsi="华文中宋"/>
          <w:sz w:val="36"/>
          <w:szCs w:val="36"/>
        </w:rPr>
      </w:pPr>
      <w:r>
        <w:rPr>
          <w:rFonts w:ascii="华文中宋" w:eastAsia="华文中宋" w:hAnsi="华文中宋" w:hint="eastAsia"/>
          <w:sz w:val="36"/>
          <w:szCs w:val="36"/>
        </w:rPr>
        <w:t>报</w:t>
      </w:r>
      <w:r>
        <w:rPr>
          <w:rFonts w:ascii="华文中宋" w:eastAsia="华文中宋" w:hAnsi="华文中宋"/>
          <w:sz w:val="36"/>
          <w:szCs w:val="36"/>
        </w:rPr>
        <w:t xml:space="preserve"> </w:t>
      </w:r>
      <w:r>
        <w:rPr>
          <w:rFonts w:ascii="华文中宋" w:eastAsia="华文中宋" w:hAnsi="华文中宋" w:hint="eastAsia"/>
          <w:sz w:val="36"/>
          <w:szCs w:val="36"/>
        </w:rPr>
        <w:t>名</w:t>
      </w:r>
      <w:r>
        <w:rPr>
          <w:rFonts w:ascii="华文中宋" w:eastAsia="华文中宋" w:hAnsi="华文中宋"/>
          <w:sz w:val="36"/>
          <w:szCs w:val="36"/>
        </w:rPr>
        <w:t xml:space="preserve"> </w:t>
      </w:r>
      <w:r>
        <w:rPr>
          <w:rFonts w:ascii="华文中宋" w:eastAsia="华文中宋" w:hAnsi="华文中宋" w:hint="eastAsia"/>
          <w:sz w:val="36"/>
          <w:szCs w:val="36"/>
        </w:rPr>
        <w:t>通</w:t>
      </w:r>
      <w:r>
        <w:rPr>
          <w:rFonts w:ascii="华文中宋" w:eastAsia="华文中宋" w:hAnsi="华文中宋"/>
          <w:sz w:val="36"/>
          <w:szCs w:val="36"/>
        </w:rPr>
        <w:t xml:space="preserve"> </w:t>
      </w:r>
      <w:r>
        <w:rPr>
          <w:rFonts w:ascii="华文中宋" w:eastAsia="华文中宋" w:hAnsi="华文中宋" w:hint="eastAsia"/>
          <w:sz w:val="36"/>
          <w:szCs w:val="36"/>
        </w:rPr>
        <w:t>知</w:t>
      </w:r>
    </w:p>
    <w:p w:rsidR="00C160EA" w:rsidRDefault="00C160EA" w:rsidP="00C160EA">
      <w:pPr>
        <w:spacing w:line="600" w:lineRule="exact"/>
        <w:ind w:firstLineChars="200" w:firstLine="640"/>
        <w:rPr>
          <w:rFonts w:ascii="仿宋_GB2312" w:eastAsia="仿宋_GB2312" w:hAnsi="仿宋"/>
          <w:sz w:val="32"/>
          <w:szCs w:val="32"/>
        </w:rPr>
      </w:pPr>
      <w:r>
        <w:rPr>
          <w:rFonts w:ascii="仿宋_GB2312" w:eastAsia="仿宋_GB2312" w:hAnsi="仿宋"/>
          <w:sz w:val="32"/>
          <w:szCs w:val="32"/>
        </w:rPr>
        <w:t>2015</w:t>
      </w:r>
      <w:r>
        <w:rPr>
          <w:rFonts w:ascii="仿宋_GB2312" w:eastAsia="仿宋_GB2312" w:hAnsi="仿宋" w:hint="eastAsia"/>
          <w:sz w:val="32"/>
          <w:szCs w:val="32"/>
        </w:rPr>
        <w:t>年</w:t>
      </w:r>
      <w:r>
        <w:rPr>
          <w:rFonts w:ascii="仿宋_GB2312" w:eastAsia="仿宋_GB2312" w:hAnsi="仿宋"/>
          <w:sz w:val="32"/>
          <w:szCs w:val="32"/>
        </w:rPr>
        <w:t>5</w:t>
      </w:r>
      <w:r>
        <w:rPr>
          <w:rFonts w:ascii="仿宋_GB2312" w:eastAsia="仿宋_GB2312" w:hAnsi="仿宋" w:hint="eastAsia"/>
          <w:sz w:val="32"/>
          <w:szCs w:val="32"/>
        </w:rPr>
        <w:t>月全国大学英语四、六级口语考试（以下简称</w:t>
      </w:r>
      <w:r>
        <w:rPr>
          <w:rFonts w:ascii="仿宋_GB2312" w:eastAsia="仿宋_GB2312" w:hAnsi="仿宋"/>
          <w:sz w:val="32"/>
          <w:szCs w:val="32"/>
        </w:rPr>
        <w:t>CET-SET</w:t>
      </w:r>
      <w:r>
        <w:rPr>
          <w:rFonts w:ascii="仿宋_GB2312" w:eastAsia="仿宋_GB2312" w:hAnsi="仿宋" w:hint="eastAsia"/>
          <w:sz w:val="32"/>
          <w:szCs w:val="32"/>
        </w:rPr>
        <w:t>）的报名工作即将开始，现将考试的相关事宜通知如下：</w:t>
      </w:r>
    </w:p>
    <w:p w:rsidR="00C160EA" w:rsidRDefault="00C160EA" w:rsidP="00C160EA">
      <w:pPr>
        <w:spacing w:line="600" w:lineRule="exact"/>
        <w:ind w:firstLineChars="200" w:firstLine="640"/>
        <w:rPr>
          <w:rFonts w:ascii="黑体" w:eastAsia="黑体" w:hAnsi="仿宋"/>
          <w:sz w:val="32"/>
          <w:szCs w:val="32"/>
        </w:rPr>
      </w:pPr>
      <w:r>
        <w:rPr>
          <w:rFonts w:ascii="黑体" w:eastAsia="黑体" w:hAnsi="仿宋" w:hint="eastAsia"/>
          <w:sz w:val="32"/>
          <w:szCs w:val="32"/>
        </w:rPr>
        <w:t>一、报考资格</w:t>
      </w:r>
      <w:r>
        <w:rPr>
          <w:rFonts w:ascii="黑体" w:eastAsia="黑体" w:hAnsi="仿宋"/>
          <w:sz w:val="32"/>
          <w:szCs w:val="32"/>
        </w:rPr>
        <w:t xml:space="preserve">  </w:t>
      </w:r>
    </w:p>
    <w:p w:rsidR="00C160EA" w:rsidRDefault="00C160EA" w:rsidP="00C160EA">
      <w:pPr>
        <w:spacing w:line="600" w:lineRule="exact"/>
        <w:ind w:firstLineChars="202" w:firstLine="646"/>
        <w:rPr>
          <w:rFonts w:ascii="仿宋_GB2312" w:eastAsia="仿宋_GB2312" w:hAnsi="仿宋"/>
          <w:sz w:val="32"/>
          <w:szCs w:val="32"/>
        </w:rPr>
      </w:pPr>
      <w:r>
        <w:rPr>
          <w:rFonts w:ascii="仿宋_GB2312" w:eastAsia="仿宋_GB2312" w:hAnsi="仿宋"/>
          <w:sz w:val="32"/>
          <w:szCs w:val="32"/>
        </w:rPr>
        <w:t>2005</w:t>
      </w:r>
      <w:r>
        <w:rPr>
          <w:rFonts w:ascii="仿宋_GB2312" w:eastAsia="仿宋_GB2312" w:hAnsi="仿宋" w:hint="eastAsia"/>
          <w:sz w:val="32"/>
          <w:szCs w:val="32"/>
        </w:rPr>
        <w:t>年</w:t>
      </w:r>
      <w:r>
        <w:rPr>
          <w:rFonts w:ascii="仿宋_GB2312" w:eastAsia="仿宋_GB2312" w:hAnsi="仿宋"/>
          <w:sz w:val="32"/>
          <w:szCs w:val="32"/>
        </w:rPr>
        <w:t>6</w:t>
      </w:r>
      <w:r>
        <w:rPr>
          <w:rFonts w:ascii="仿宋_GB2312" w:eastAsia="仿宋_GB2312" w:hAnsi="仿宋" w:hint="eastAsia"/>
          <w:sz w:val="32"/>
          <w:szCs w:val="32"/>
        </w:rPr>
        <w:t>月及以后的</w:t>
      </w:r>
      <w:r>
        <w:rPr>
          <w:rFonts w:ascii="仿宋_GB2312" w:eastAsia="仿宋_GB2312" w:hAnsi="仿宋"/>
          <w:sz w:val="32"/>
          <w:szCs w:val="32"/>
        </w:rPr>
        <w:t>CET</w:t>
      </w:r>
      <w:r>
        <w:rPr>
          <w:rFonts w:ascii="仿宋_GB2312" w:eastAsia="仿宋_GB2312" w:hAnsi="仿宋" w:hint="eastAsia"/>
          <w:sz w:val="32"/>
          <w:szCs w:val="32"/>
        </w:rPr>
        <w:t>纸笔或</w:t>
      </w:r>
      <w:r>
        <w:rPr>
          <w:rFonts w:ascii="仿宋_GB2312" w:eastAsia="仿宋_GB2312" w:hAnsi="仿宋"/>
          <w:sz w:val="32"/>
          <w:szCs w:val="32"/>
        </w:rPr>
        <w:t>CET</w:t>
      </w:r>
      <w:proofErr w:type="gramStart"/>
      <w:r>
        <w:rPr>
          <w:rFonts w:ascii="仿宋_GB2312" w:eastAsia="仿宋_GB2312" w:hAnsi="仿宋" w:hint="eastAsia"/>
          <w:sz w:val="32"/>
          <w:szCs w:val="32"/>
        </w:rPr>
        <w:t>网考四级</w:t>
      </w:r>
      <w:proofErr w:type="gramEnd"/>
      <w:r>
        <w:rPr>
          <w:rFonts w:ascii="仿宋_GB2312" w:eastAsia="仿宋_GB2312" w:hAnsi="仿宋" w:hint="eastAsia"/>
          <w:sz w:val="32"/>
          <w:szCs w:val="32"/>
        </w:rPr>
        <w:t>的成绩为</w:t>
      </w:r>
      <w:r>
        <w:rPr>
          <w:rFonts w:ascii="仿宋_GB2312" w:eastAsia="仿宋_GB2312" w:hAnsi="仿宋"/>
          <w:sz w:val="32"/>
          <w:szCs w:val="32"/>
        </w:rPr>
        <w:t>500</w:t>
      </w:r>
      <w:r>
        <w:rPr>
          <w:rFonts w:ascii="仿宋_GB2312" w:eastAsia="仿宋_GB2312" w:hAnsi="仿宋" w:hint="eastAsia"/>
          <w:sz w:val="32"/>
          <w:szCs w:val="32"/>
        </w:rPr>
        <w:t>分以上（含</w:t>
      </w:r>
      <w:r>
        <w:rPr>
          <w:rFonts w:ascii="仿宋_GB2312" w:eastAsia="仿宋_GB2312" w:hAnsi="仿宋"/>
          <w:sz w:val="32"/>
          <w:szCs w:val="32"/>
        </w:rPr>
        <w:t>500</w:t>
      </w:r>
      <w:r>
        <w:rPr>
          <w:rFonts w:ascii="仿宋_GB2312" w:eastAsia="仿宋_GB2312" w:hAnsi="仿宋" w:hint="eastAsia"/>
          <w:sz w:val="32"/>
          <w:szCs w:val="32"/>
        </w:rPr>
        <w:t>分），或六级成绩为</w:t>
      </w:r>
      <w:r>
        <w:rPr>
          <w:rFonts w:ascii="仿宋_GB2312" w:eastAsia="仿宋_GB2312" w:hAnsi="仿宋"/>
          <w:sz w:val="32"/>
          <w:szCs w:val="32"/>
        </w:rPr>
        <w:t>425</w:t>
      </w:r>
      <w:r>
        <w:rPr>
          <w:rFonts w:ascii="仿宋_GB2312" w:eastAsia="仿宋_GB2312" w:hAnsi="仿宋" w:hint="eastAsia"/>
          <w:sz w:val="32"/>
          <w:szCs w:val="32"/>
        </w:rPr>
        <w:t>分以上（含</w:t>
      </w:r>
      <w:r>
        <w:rPr>
          <w:rFonts w:ascii="仿宋_GB2312" w:eastAsia="仿宋_GB2312" w:hAnsi="仿宋"/>
          <w:sz w:val="32"/>
          <w:szCs w:val="32"/>
        </w:rPr>
        <w:t>425</w:t>
      </w:r>
      <w:r>
        <w:rPr>
          <w:rFonts w:ascii="仿宋_GB2312" w:eastAsia="仿宋_GB2312" w:hAnsi="仿宋" w:hint="eastAsia"/>
          <w:sz w:val="32"/>
          <w:szCs w:val="32"/>
        </w:rPr>
        <w:t>分）。</w:t>
      </w:r>
    </w:p>
    <w:p w:rsidR="00C160EA" w:rsidRDefault="00C160EA" w:rsidP="00C160EA">
      <w:pPr>
        <w:spacing w:line="600" w:lineRule="exact"/>
        <w:ind w:firstLineChars="200" w:firstLine="640"/>
        <w:rPr>
          <w:rFonts w:ascii="黑体" w:eastAsia="黑体" w:hAnsi="仿宋"/>
          <w:sz w:val="32"/>
          <w:szCs w:val="32"/>
        </w:rPr>
      </w:pPr>
      <w:r>
        <w:rPr>
          <w:rFonts w:ascii="黑体" w:eastAsia="黑体" w:hAnsi="仿宋" w:hint="eastAsia"/>
          <w:sz w:val="32"/>
          <w:szCs w:val="32"/>
        </w:rPr>
        <w:t>二．考试时间</w:t>
      </w:r>
    </w:p>
    <w:p w:rsidR="00C160EA" w:rsidRDefault="00C160EA" w:rsidP="00C160EA">
      <w:pPr>
        <w:spacing w:line="600" w:lineRule="exact"/>
        <w:ind w:firstLineChars="202" w:firstLine="646"/>
        <w:rPr>
          <w:rFonts w:ascii="仿宋_GB2312" w:eastAsia="仿宋_GB2312" w:hAnsi="仿宋"/>
          <w:sz w:val="32"/>
          <w:szCs w:val="32"/>
        </w:rPr>
      </w:pPr>
      <w:r>
        <w:rPr>
          <w:rFonts w:ascii="仿宋_GB2312" w:eastAsia="仿宋_GB2312" w:hAnsi="仿宋"/>
          <w:sz w:val="32"/>
          <w:szCs w:val="32"/>
        </w:rPr>
        <w:t>2015</w:t>
      </w:r>
      <w:r>
        <w:rPr>
          <w:rFonts w:ascii="仿宋_GB2312" w:eastAsia="仿宋_GB2312" w:hAnsi="仿宋" w:hint="eastAsia"/>
          <w:sz w:val="32"/>
          <w:szCs w:val="32"/>
        </w:rPr>
        <w:t>年</w:t>
      </w:r>
      <w:r>
        <w:rPr>
          <w:rFonts w:ascii="仿宋_GB2312" w:eastAsia="仿宋_GB2312" w:hAnsi="仿宋"/>
          <w:sz w:val="32"/>
          <w:szCs w:val="32"/>
        </w:rPr>
        <w:t>5</w:t>
      </w:r>
      <w:r>
        <w:rPr>
          <w:rFonts w:ascii="仿宋_GB2312" w:eastAsia="仿宋_GB2312" w:hAnsi="仿宋" w:hint="eastAsia"/>
          <w:sz w:val="32"/>
          <w:szCs w:val="32"/>
        </w:rPr>
        <w:t>月</w:t>
      </w:r>
      <w:r>
        <w:rPr>
          <w:rFonts w:ascii="仿宋_GB2312" w:eastAsia="仿宋_GB2312" w:hAnsi="仿宋"/>
          <w:sz w:val="32"/>
          <w:szCs w:val="32"/>
        </w:rPr>
        <w:t>23</w:t>
      </w:r>
      <w:r>
        <w:rPr>
          <w:rFonts w:ascii="仿宋_GB2312" w:eastAsia="仿宋_GB2312" w:hAnsi="仿宋" w:hint="eastAsia"/>
          <w:sz w:val="32"/>
          <w:szCs w:val="32"/>
        </w:rPr>
        <w:t>、</w:t>
      </w:r>
      <w:r>
        <w:rPr>
          <w:rFonts w:ascii="仿宋_GB2312" w:eastAsia="仿宋_GB2312" w:hAnsi="仿宋"/>
          <w:sz w:val="32"/>
          <w:szCs w:val="32"/>
        </w:rPr>
        <w:t>24</w:t>
      </w:r>
      <w:r>
        <w:rPr>
          <w:rFonts w:ascii="仿宋_GB2312" w:eastAsia="仿宋_GB2312" w:hAnsi="仿宋" w:hint="eastAsia"/>
          <w:sz w:val="32"/>
          <w:szCs w:val="32"/>
        </w:rPr>
        <w:t>日。</w:t>
      </w:r>
    </w:p>
    <w:p w:rsidR="00C160EA" w:rsidRDefault="00C160EA" w:rsidP="00C160EA">
      <w:pPr>
        <w:spacing w:line="600" w:lineRule="exact"/>
        <w:ind w:firstLineChars="200" w:firstLine="640"/>
        <w:rPr>
          <w:rFonts w:ascii="黑体" w:eastAsia="黑体" w:hAnsi="仿宋"/>
          <w:sz w:val="32"/>
          <w:szCs w:val="32"/>
        </w:rPr>
      </w:pPr>
      <w:r>
        <w:rPr>
          <w:rFonts w:ascii="黑体" w:eastAsia="黑体" w:hAnsi="仿宋" w:hint="eastAsia"/>
          <w:sz w:val="32"/>
          <w:szCs w:val="32"/>
        </w:rPr>
        <w:t>三、报考时间和办法</w:t>
      </w:r>
    </w:p>
    <w:p w:rsidR="00C160EA" w:rsidRDefault="00C160EA" w:rsidP="00C160EA">
      <w:pPr>
        <w:spacing w:line="600" w:lineRule="exact"/>
        <w:ind w:firstLineChars="202" w:firstLine="646"/>
        <w:rPr>
          <w:rFonts w:ascii="仿宋_GB2312" w:eastAsia="仿宋_GB2312" w:hAnsi="仿宋"/>
          <w:sz w:val="32"/>
          <w:szCs w:val="32"/>
        </w:rPr>
      </w:pPr>
      <w:r>
        <w:rPr>
          <w:rFonts w:ascii="仿宋_GB2312" w:eastAsia="仿宋_GB2312" w:hAnsi="仿宋" w:hint="eastAsia"/>
          <w:sz w:val="32"/>
          <w:szCs w:val="32"/>
        </w:rPr>
        <w:t>第一阶段：</w:t>
      </w:r>
      <w:r>
        <w:rPr>
          <w:rFonts w:ascii="仿宋_GB2312" w:eastAsia="仿宋_GB2312" w:hAnsi="仿宋"/>
          <w:sz w:val="32"/>
          <w:szCs w:val="32"/>
        </w:rPr>
        <w:t>2015</w:t>
      </w:r>
      <w:r>
        <w:rPr>
          <w:rFonts w:ascii="仿宋_GB2312" w:eastAsia="仿宋_GB2312" w:hAnsi="仿宋" w:hint="eastAsia"/>
          <w:sz w:val="32"/>
          <w:szCs w:val="32"/>
        </w:rPr>
        <w:t>年</w:t>
      </w:r>
      <w:r>
        <w:rPr>
          <w:rFonts w:ascii="仿宋_GB2312" w:eastAsia="仿宋_GB2312" w:hAnsi="仿宋"/>
          <w:sz w:val="32"/>
          <w:szCs w:val="32"/>
        </w:rPr>
        <w:t>4</w:t>
      </w:r>
      <w:r>
        <w:rPr>
          <w:rFonts w:ascii="仿宋_GB2312" w:eastAsia="仿宋_GB2312" w:hAnsi="仿宋" w:hint="eastAsia"/>
          <w:sz w:val="32"/>
          <w:szCs w:val="32"/>
        </w:rPr>
        <w:t>月</w:t>
      </w:r>
      <w:r>
        <w:rPr>
          <w:rFonts w:ascii="仿宋_GB2312" w:eastAsia="仿宋_GB2312" w:hAnsi="仿宋"/>
          <w:sz w:val="32"/>
          <w:szCs w:val="32"/>
        </w:rPr>
        <w:t>30</w:t>
      </w:r>
      <w:r>
        <w:rPr>
          <w:rFonts w:ascii="仿宋_GB2312" w:eastAsia="仿宋_GB2312" w:hAnsi="仿宋" w:hint="eastAsia"/>
          <w:sz w:val="32"/>
          <w:szCs w:val="32"/>
        </w:rPr>
        <w:t>日</w:t>
      </w:r>
      <w:r>
        <w:rPr>
          <w:rFonts w:ascii="仿宋_GB2312" w:eastAsia="仿宋_GB2312" w:hAnsi="仿宋"/>
          <w:sz w:val="32"/>
          <w:szCs w:val="32"/>
        </w:rPr>
        <w:t>9</w:t>
      </w:r>
      <w:r>
        <w:rPr>
          <w:rFonts w:ascii="仿宋_GB2312" w:eastAsia="仿宋_GB2312" w:hAnsi="仿宋" w:hint="eastAsia"/>
          <w:sz w:val="32"/>
          <w:szCs w:val="32"/>
        </w:rPr>
        <w:t>时至</w:t>
      </w:r>
      <w:r>
        <w:rPr>
          <w:rFonts w:ascii="仿宋_GB2312" w:eastAsia="仿宋_GB2312" w:hAnsi="仿宋"/>
          <w:sz w:val="32"/>
          <w:szCs w:val="32"/>
        </w:rPr>
        <w:t>5</w:t>
      </w:r>
      <w:r>
        <w:rPr>
          <w:rFonts w:ascii="仿宋_GB2312" w:eastAsia="仿宋_GB2312" w:hAnsi="仿宋" w:hint="eastAsia"/>
          <w:sz w:val="32"/>
          <w:szCs w:val="32"/>
        </w:rPr>
        <w:t>月</w:t>
      </w:r>
      <w:r>
        <w:rPr>
          <w:rFonts w:ascii="仿宋_GB2312" w:eastAsia="仿宋_GB2312" w:hAnsi="仿宋"/>
          <w:sz w:val="32"/>
          <w:szCs w:val="32"/>
        </w:rPr>
        <w:t>12</w:t>
      </w:r>
      <w:r>
        <w:rPr>
          <w:rFonts w:ascii="仿宋_GB2312" w:eastAsia="仿宋_GB2312" w:hAnsi="仿宋" w:hint="eastAsia"/>
          <w:sz w:val="32"/>
          <w:szCs w:val="32"/>
        </w:rPr>
        <w:t>日</w:t>
      </w:r>
      <w:r>
        <w:rPr>
          <w:rFonts w:ascii="仿宋_GB2312" w:eastAsia="仿宋_GB2312" w:hAnsi="仿宋"/>
          <w:sz w:val="32"/>
          <w:szCs w:val="32"/>
        </w:rPr>
        <w:t>17</w:t>
      </w:r>
      <w:r>
        <w:rPr>
          <w:rFonts w:ascii="仿宋_GB2312" w:eastAsia="仿宋_GB2312" w:hAnsi="仿宋" w:hint="eastAsia"/>
          <w:sz w:val="32"/>
          <w:szCs w:val="32"/>
        </w:rPr>
        <w:t>时</w:t>
      </w:r>
    </w:p>
    <w:p w:rsidR="00C160EA" w:rsidRDefault="00C160EA" w:rsidP="00C160EA">
      <w:pPr>
        <w:spacing w:line="600" w:lineRule="exact"/>
        <w:ind w:firstLineChars="202" w:firstLine="646"/>
        <w:rPr>
          <w:rFonts w:ascii="仿宋_GB2312" w:eastAsia="仿宋_GB2312" w:hAnsi="仿宋"/>
          <w:sz w:val="32"/>
          <w:szCs w:val="32"/>
        </w:rPr>
      </w:pPr>
      <w:r>
        <w:rPr>
          <w:rFonts w:ascii="仿宋_GB2312" w:eastAsia="仿宋_GB2312" w:hAnsi="仿宋" w:hint="eastAsia"/>
          <w:sz w:val="32"/>
          <w:szCs w:val="32"/>
        </w:rPr>
        <w:t>考生登录全国大学英语四、六级考试网站（</w:t>
      </w:r>
      <w:hyperlink r:id="rId5" w:history="1">
        <w:r>
          <w:rPr>
            <w:rFonts w:ascii="仿宋_GB2312" w:eastAsia="仿宋_GB2312" w:hAnsi="仿宋"/>
            <w:sz w:val="32"/>
            <w:szCs w:val="32"/>
          </w:rPr>
          <w:t>www.cet.edu.cn</w:t>
        </w:r>
      </w:hyperlink>
      <w:r>
        <w:rPr>
          <w:rFonts w:ascii="仿宋_GB2312" w:eastAsia="仿宋_GB2312" w:hAnsi="仿宋" w:hint="eastAsia"/>
          <w:sz w:val="32"/>
          <w:szCs w:val="32"/>
        </w:rPr>
        <w:t>）完成信息填报、选择考点、网上缴费等报名手续，考试费为</w:t>
      </w:r>
      <w:r>
        <w:rPr>
          <w:rFonts w:ascii="仿宋_GB2312" w:eastAsia="仿宋_GB2312" w:hAnsi="仿宋"/>
          <w:sz w:val="32"/>
          <w:szCs w:val="32"/>
        </w:rPr>
        <w:t>50</w:t>
      </w:r>
      <w:r>
        <w:rPr>
          <w:rFonts w:ascii="仿宋_GB2312" w:eastAsia="仿宋_GB2312" w:hAnsi="仿宋" w:hint="eastAsia"/>
          <w:sz w:val="32"/>
          <w:szCs w:val="32"/>
        </w:rPr>
        <w:t>元。</w:t>
      </w:r>
    </w:p>
    <w:p w:rsidR="00C160EA" w:rsidRDefault="00C160EA" w:rsidP="00C160EA">
      <w:pPr>
        <w:spacing w:line="600" w:lineRule="exact"/>
        <w:ind w:firstLineChars="202" w:firstLine="646"/>
        <w:rPr>
          <w:rFonts w:ascii="仿宋_GB2312" w:eastAsia="仿宋_GB2312" w:hAnsi="仿宋"/>
          <w:sz w:val="32"/>
          <w:szCs w:val="32"/>
        </w:rPr>
      </w:pPr>
      <w:r>
        <w:rPr>
          <w:rFonts w:ascii="仿宋_GB2312" w:eastAsia="仿宋_GB2312" w:hAnsi="仿宋" w:hint="eastAsia"/>
          <w:sz w:val="32"/>
          <w:szCs w:val="32"/>
        </w:rPr>
        <w:t>第二阶段：</w:t>
      </w:r>
      <w:r>
        <w:rPr>
          <w:rFonts w:ascii="仿宋_GB2312" w:eastAsia="仿宋_GB2312" w:hAnsi="仿宋"/>
          <w:sz w:val="32"/>
          <w:szCs w:val="32"/>
        </w:rPr>
        <w:t>2015</w:t>
      </w:r>
      <w:r>
        <w:rPr>
          <w:rFonts w:ascii="仿宋_GB2312" w:eastAsia="仿宋_GB2312" w:hAnsi="仿宋" w:hint="eastAsia"/>
          <w:sz w:val="32"/>
          <w:szCs w:val="32"/>
        </w:rPr>
        <w:t>年</w:t>
      </w:r>
      <w:r>
        <w:rPr>
          <w:rFonts w:ascii="仿宋_GB2312" w:eastAsia="仿宋_GB2312" w:hAnsi="仿宋"/>
          <w:sz w:val="32"/>
          <w:szCs w:val="32"/>
        </w:rPr>
        <w:t>5</w:t>
      </w:r>
      <w:r>
        <w:rPr>
          <w:rFonts w:ascii="仿宋_GB2312" w:eastAsia="仿宋_GB2312" w:hAnsi="仿宋" w:hint="eastAsia"/>
          <w:sz w:val="32"/>
          <w:szCs w:val="32"/>
        </w:rPr>
        <w:t>月</w:t>
      </w:r>
      <w:r>
        <w:rPr>
          <w:rFonts w:ascii="仿宋_GB2312" w:eastAsia="仿宋_GB2312" w:hAnsi="仿宋"/>
          <w:sz w:val="32"/>
          <w:szCs w:val="32"/>
        </w:rPr>
        <w:t>16</w:t>
      </w:r>
      <w:r>
        <w:rPr>
          <w:rFonts w:ascii="仿宋_GB2312" w:eastAsia="仿宋_GB2312" w:hAnsi="仿宋" w:hint="eastAsia"/>
          <w:sz w:val="32"/>
          <w:szCs w:val="32"/>
        </w:rPr>
        <w:t>日</w:t>
      </w:r>
      <w:r>
        <w:rPr>
          <w:rFonts w:ascii="仿宋_GB2312" w:eastAsia="仿宋_GB2312" w:hAnsi="仿宋"/>
          <w:sz w:val="32"/>
          <w:szCs w:val="32"/>
        </w:rPr>
        <w:t>9</w:t>
      </w:r>
      <w:r>
        <w:rPr>
          <w:rFonts w:ascii="仿宋_GB2312" w:eastAsia="仿宋_GB2312" w:hAnsi="仿宋" w:hint="eastAsia"/>
          <w:sz w:val="32"/>
          <w:szCs w:val="32"/>
        </w:rPr>
        <w:t>时至</w:t>
      </w:r>
      <w:r>
        <w:rPr>
          <w:rFonts w:ascii="仿宋_GB2312" w:eastAsia="仿宋_GB2312" w:hAnsi="仿宋"/>
          <w:sz w:val="32"/>
          <w:szCs w:val="32"/>
        </w:rPr>
        <w:t>5</w:t>
      </w:r>
      <w:r>
        <w:rPr>
          <w:rFonts w:ascii="仿宋_GB2312" w:eastAsia="仿宋_GB2312" w:hAnsi="仿宋" w:hint="eastAsia"/>
          <w:sz w:val="32"/>
          <w:szCs w:val="32"/>
        </w:rPr>
        <w:t>月</w:t>
      </w:r>
      <w:r>
        <w:rPr>
          <w:rFonts w:ascii="仿宋_GB2312" w:eastAsia="仿宋_GB2312" w:hAnsi="仿宋"/>
          <w:sz w:val="32"/>
          <w:szCs w:val="32"/>
        </w:rPr>
        <w:t>22</w:t>
      </w:r>
      <w:r>
        <w:rPr>
          <w:rFonts w:ascii="仿宋_GB2312" w:eastAsia="仿宋_GB2312" w:hAnsi="仿宋" w:hint="eastAsia"/>
          <w:sz w:val="32"/>
          <w:szCs w:val="32"/>
        </w:rPr>
        <w:t>日</w:t>
      </w:r>
      <w:r>
        <w:rPr>
          <w:rFonts w:ascii="仿宋_GB2312" w:eastAsia="仿宋_GB2312" w:hAnsi="仿宋"/>
          <w:sz w:val="32"/>
          <w:szCs w:val="32"/>
        </w:rPr>
        <w:t>17</w:t>
      </w:r>
      <w:r>
        <w:rPr>
          <w:rFonts w:ascii="仿宋_GB2312" w:eastAsia="仿宋_GB2312" w:hAnsi="仿宋" w:hint="eastAsia"/>
          <w:sz w:val="32"/>
          <w:szCs w:val="32"/>
        </w:rPr>
        <w:t>时</w:t>
      </w:r>
    </w:p>
    <w:p w:rsidR="00C160EA" w:rsidRDefault="00C160EA" w:rsidP="00C160EA">
      <w:pPr>
        <w:spacing w:line="600" w:lineRule="exact"/>
        <w:ind w:firstLineChars="202" w:firstLine="646"/>
        <w:rPr>
          <w:rFonts w:ascii="仿宋_GB2312" w:eastAsia="仿宋_GB2312" w:hAnsi="仿宋"/>
          <w:sz w:val="32"/>
          <w:szCs w:val="32"/>
        </w:rPr>
      </w:pPr>
      <w:r>
        <w:rPr>
          <w:rFonts w:ascii="仿宋_GB2312" w:eastAsia="仿宋_GB2312" w:hAnsi="仿宋" w:hint="eastAsia"/>
          <w:sz w:val="32"/>
          <w:szCs w:val="32"/>
        </w:rPr>
        <w:t>成功完成报名的考生登录全国大学英语四、六级考试网站（</w:t>
      </w:r>
      <w:hyperlink r:id="rId6" w:history="1">
        <w:r>
          <w:rPr>
            <w:rFonts w:ascii="仿宋_GB2312" w:eastAsia="仿宋_GB2312" w:hAnsi="仿宋"/>
            <w:sz w:val="32"/>
            <w:szCs w:val="32"/>
          </w:rPr>
          <w:t>www.cet.edu.cn</w:t>
        </w:r>
      </w:hyperlink>
      <w:r>
        <w:rPr>
          <w:rFonts w:ascii="仿宋_GB2312" w:eastAsia="仿宋_GB2312" w:hAnsi="仿宋" w:hint="eastAsia"/>
          <w:sz w:val="32"/>
          <w:szCs w:val="32"/>
        </w:rPr>
        <w:t>）自行打印准考证；考生的考试具体时间及地点均以准考证上所示为准，不得更改。</w:t>
      </w:r>
    </w:p>
    <w:p w:rsidR="00C160EA" w:rsidRDefault="00C160EA" w:rsidP="00C160EA">
      <w:pPr>
        <w:spacing w:line="600" w:lineRule="exact"/>
        <w:ind w:firstLineChars="202" w:firstLine="649"/>
        <w:rPr>
          <w:rFonts w:ascii="仿宋_GB2312" w:eastAsia="仿宋_GB2312" w:hAnsi="仿宋"/>
          <w:sz w:val="32"/>
          <w:szCs w:val="32"/>
        </w:rPr>
      </w:pPr>
      <w:r>
        <w:rPr>
          <w:rFonts w:ascii="仿宋_GB2312" w:eastAsia="仿宋_GB2312" w:hAnsi="仿宋" w:hint="eastAsia"/>
          <w:b/>
          <w:sz w:val="32"/>
          <w:szCs w:val="32"/>
        </w:rPr>
        <w:t>注</w:t>
      </w:r>
      <w:r>
        <w:rPr>
          <w:rFonts w:ascii="仿宋_GB2312" w:eastAsia="仿宋_GB2312" w:hAnsi="仿宋" w:hint="eastAsia"/>
          <w:sz w:val="32"/>
          <w:szCs w:val="32"/>
        </w:rPr>
        <w:t>：自本次考试起，成绩报告单领取采用“邮寄”或“自取”两种方式，考生在打印准考证前须选择成绩报告单的领</w:t>
      </w:r>
      <w:r>
        <w:rPr>
          <w:rFonts w:ascii="仿宋_GB2312" w:eastAsia="仿宋_GB2312" w:hAnsi="仿宋" w:hint="eastAsia"/>
          <w:sz w:val="32"/>
          <w:szCs w:val="32"/>
        </w:rPr>
        <w:lastRenderedPageBreak/>
        <w:t>取方式（邮寄</w:t>
      </w:r>
      <w:r>
        <w:rPr>
          <w:rFonts w:ascii="仿宋_GB2312" w:eastAsia="仿宋_GB2312" w:hAnsi="仿宋"/>
          <w:sz w:val="32"/>
          <w:szCs w:val="32"/>
        </w:rPr>
        <w:t>/</w:t>
      </w:r>
      <w:r>
        <w:rPr>
          <w:rFonts w:ascii="仿宋_GB2312" w:eastAsia="仿宋_GB2312" w:hAnsi="仿宋" w:hint="eastAsia"/>
          <w:sz w:val="32"/>
          <w:szCs w:val="32"/>
        </w:rPr>
        <w:t>自取），准考证打印完成后不得更改。</w:t>
      </w:r>
    </w:p>
    <w:p w:rsidR="00C160EA" w:rsidRDefault="00C160EA" w:rsidP="00C160EA">
      <w:pPr>
        <w:spacing w:line="600" w:lineRule="exact"/>
        <w:ind w:firstLineChars="200" w:firstLine="640"/>
        <w:rPr>
          <w:rFonts w:ascii="黑体" w:eastAsia="黑体" w:hAnsi="仿宋"/>
          <w:sz w:val="32"/>
          <w:szCs w:val="32"/>
        </w:rPr>
      </w:pPr>
      <w:r>
        <w:rPr>
          <w:rFonts w:ascii="黑体" w:eastAsia="黑体" w:hAnsi="仿宋" w:hint="eastAsia"/>
          <w:sz w:val="32"/>
          <w:szCs w:val="32"/>
        </w:rPr>
        <w:t>四、考试内容及形式</w:t>
      </w:r>
    </w:p>
    <w:p w:rsidR="00C160EA" w:rsidRDefault="00C160EA" w:rsidP="00C160EA">
      <w:pPr>
        <w:spacing w:line="600" w:lineRule="exact"/>
        <w:ind w:firstLineChars="202" w:firstLine="646"/>
        <w:rPr>
          <w:rFonts w:ascii="仿宋_GB2312" w:eastAsia="仿宋_GB2312" w:hAnsi="仿宋"/>
          <w:sz w:val="32"/>
          <w:szCs w:val="32"/>
        </w:rPr>
      </w:pPr>
      <w:r>
        <w:rPr>
          <w:rFonts w:ascii="仿宋_GB2312" w:eastAsia="仿宋_GB2312" w:hAnsi="仿宋"/>
          <w:sz w:val="32"/>
          <w:szCs w:val="32"/>
        </w:rPr>
        <w:t>CET-SET</w:t>
      </w:r>
      <w:r>
        <w:rPr>
          <w:rFonts w:ascii="仿宋_GB2312" w:eastAsia="仿宋_GB2312" w:hAnsi="仿宋" w:hint="eastAsia"/>
          <w:sz w:val="32"/>
          <w:szCs w:val="32"/>
        </w:rPr>
        <w:t>主要考核学生的英语口头表达能力，具体为：就熟悉话题进行比较流利的会话能力；表达个人意见、情感、观点的能力；陈述事实、理由和描述事件的能力。考试采用计算机化考试。考生在计算机上进行考生与模拟考官、考生与考生之间的互动。请提前登录全国大学英语四、六级考试网站（</w:t>
      </w:r>
      <w:hyperlink r:id="rId7" w:history="1">
        <w:r>
          <w:rPr>
            <w:rFonts w:ascii="仿宋_GB2312" w:eastAsia="仿宋_GB2312" w:hAnsi="仿宋"/>
            <w:sz w:val="32"/>
            <w:szCs w:val="32"/>
          </w:rPr>
          <w:t>www.cet.edu.cn</w:t>
        </w:r>
      </w:hyperlink>
      <w:r>
        <w:rPr>
          <w:rFonts w:ascii="仿宋_GB2312" w:eastAsia="仿宋_GB2312" w:hAnsi="仿宋" w:hint="eastAsia"/>
          <w:sz w:val="32"/>
          <w:szCs w:val="32"/>
        </w:rPr>
        <w:t>），熟悉考试流程。考试内容及时间分配如下表所示：</w:t>
      </w:r>
    </w:p>
    <w:p w:rsidR="00C160EA" w:rsidRDefault="00C160EA" w:rsidP="00C160EA">
      <w:pPr>
        <w:spacing w:line="480" w:lineRule="exact"/>
        <w:jc w:val="left"/>
        <w:rPr>
          <w:rFonts w:ascii="仿宋" w:eastAsia="仿宋" w:hAnsi="仿宋"/>
          <w:sz w:val="28"/>
          <w:szCs w:val="28"/>
        </w:rPr>
      </w:pPr>
    </w:p>
    <w:tbl>
      <w:tblPr>
        <w:tblW w:w="0" w:type="auto"/>
        <w:tblInd w:w="-7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48"/>
        <w:gridCol w:w="2835"/>
        <w:gridCol w:w="1985"/>
        <w:gridCol w:w="1985"/>
      </w:tblGrid>
      <w:tr w:rsidR="00C160EA" w:rsidTr="0046045C">
        <w:trPr>
          <w:trHeight w:val="398"/>
        </w:trPr>
        <w:tc>
          <w:tcPr>
            <w:tcW w:w="2048" w:type="dxa"/>
            <w:tcBorders>
              <w:top w:val="single" w:sz="12" w:space="0" w:color="auto"/>
              <w:bottom w:val="double" w:sz="4" w:space="0" w:color="auto"/>
            </w:tcBorders>
            <w:shd w:val="pct10" w:color="auto" w:fill="auto"/>
          </w:tcPr>
          <w:p w:rsidR="00C160EA" w:rsidRDefault="00C160EA" w:rsidP="0046045C">
            <w:pPr>
              <w:pStyle w:val="1"/>
              <w:spacing w:line="480" w:lineRule="exact"/>
              <w:ind w:firstLineChars="0" w:firstLine="0"/>
              <w:jc w:val="center"/>
              <w:rPr>
                <w:rFonts w:ascii="仿宋" w:eastAsia="仿宋" w:hAnsi="仿宋"/>
                <w:b/>
                <w:sz w:val="28"/>
                <w:szCs w:val="28"/>
              </w:rPr>
            </w:pPr>
            <w:r>
              <w:rPr>
                <w:rFonts w:ascii="仿宋" w:eastAsia="仿宋" w:hAnsi="仿宋" w:hint="eastAsia"/>
                <w:b/>
                <w:sz w:val="28"/>
                <w:szCs w:val="28"/>
              </w:rPr>
              <w:t>考试流程</w:t>
            </w:r>
          </w:p>
        </w:tc>
        <w:tc>
          <w:tcPr>
            <w:tcW w:w="2835" w:type="dxa"/>
            <w:tcBorders>
              <w:top w:val="single" w:sz="12" w:space="0" w:color="auto"/>
              <w:bottom w:val="double" w:sz="4" w:space="0" w:color="auto"/>
            </w:tcBorders>
            <w:shd w:val="pct10" w:color="auto" w:fill="auto"/>
          </w:tcPr>
          <w:p w:rsidR="00C160EA" w:rsidRDefault="00C160EA" w:rsidP="0046045C">
            <w:pPr>
              <w:pStyle w:val="1"/>
              <w:spacing w:line="480" w:lineRule="exact"/>
              <w:ind w:firstLineChars="0" w:firstLine="0"/>
              <w:jc w:val="center"/>
              <w:rPr>
                <w:rFonts w:ascii="仿宋" w:eastAsia="仿宋" w:hAnsi="仿宋"/>
                <w:b/>
                <w:sz w:val="28"/>
                <w:szCs w:val="28"/>
              </w:rPr>
            </w:pPr>
            <w:r>
              <w:rPr>
                <w:rFonts w:ascii="仿宋" w:eastAsia="仿宋" w:hAnsi="仿宋" w:hint="eastAsia"/>
                <w:b/>
                <w:sz w:val="28"/>
                <w:szCs w:val="28"/>
              </w:rPr>
              <w:t>内容</w:t>
            </w:r>
          </w:p>
        </w:tc>
        <w:tc>
          <w:tcPr>
            <w:tcW w:w="1985" w:type="dxa"/>
            <w:tcBorders>
              <w:top w:val="single" w:sz="12" w:space="0" w:color="auto"/>
              <w:bottom w:val="double" w:sz="4" w:space="0" w:color="auto"/>
            </w:tcBorders>
            <w:shd w:val="pct10" w:color="auto" w:fill="auto"/>
          </w:tcPr>
          <w:p w:rsidR="00C160EA" w:rsidRDefault="00C160EA" w:rsidP="0046045C">
            <w:pPr>
              <w:pStyle w:val="1"/>
              <w:spacing w:line="480" w:lineRule="exact"/>
              <w:ind w:firstLineChars="0" w:firstLine="0"/>
              <w:jc w:val="center"/>
              <w:rPr>
                <w:rFonts w:ascii="仿宋" w:eastAsia="仿宋" w:hAnsi="仿宋"/>
                <w:b/>
                <w:sz w:val="28"/>
                <w:szCs w:val="28"/>
              </w:rPr>
            </w:pPr>
            <w:r>
              <w:rPr>
                <w:rFonts w:ascii="仿宋" w:eastAsia="仿宋" w:hAnsi="仿宋" w:hint="eastAsia"/>
                <w:b/>
                <w:sz w:val="28"/>
                <w:szCs w:val="28"/>
              </w:rPr>
              <w:t>时间</w:t>
            </w:r>
          </w:p>
        </w:tc>
        <w:tc>
          <w:tcPr>
            <w:tcW w:w="1985" w:type="dxa"/>
            <w:tcBorders>
              <w:top w:val="single" w:sz="12" w:space="0" w:color="auto"/>
              <w:bottom w:val="double" w:sz="4" w:space="0" w:color="auto"/>
            </w:tcBorders>
            <w:shd w:val="pct10" w:color="auto" w:fill="auto"/>
          </w:tcPr>
          <w:p w:rsidR="00C160EA" w:rsidRDefault="00C160EA" w:rsidP="0046045C">
            <w:pPr>
              <w:pStyle w:val="1"/>
              <w:spacing w:line="480" w:lineRule="exact"/>
              <w:ind w:firstLineChars="0" w:firstLine="0"/>
              <w:jc w:val="center"/>
              <w:rPr>
                <w:rFonts w:ascii="仿宋" w:eastAsia="仿宋" w:hAnsi="仿宋"/>
                <w:b/>
                <w:sz w:val="28"/>
                <w:szCs w:val="28"/>
              </w:rPr>
            </w:pPr>
            <w:r>
              <w:rPr>
                <w:rFonts w:ascii="仿宋" w:eastAsia="仿宋" w:hAnsi="仿宋" w:hint="eastAsia"/>
                <w:b/>
                <w:sz w:val="28"/>
                <w:szCs w:val="28"/>
              </w:rPr>
              <w:t>形式</w:t>
            </w:r>
          </w:p>
        </w:tc>
      </w:tr>
      <w:tr w:rsidR="00C160EA" w:rsidTr="0046045C">
        <w:tc>
          <w:tcPr>
            <w:tcW w:w="2048" w:type="dxa"/>
            <w:tcBorders>
              <w:top w:val="double" w:sz="4" w:space="0" w:color="auto"/>
            </w:tcBorders>
          </w:tcPr>
          <w:p w:rsidR="00C160EA" w:rsidRDefault="00C160EA" w:rsidP="0046045C">
            <w:pPr>
              <w:pStyle w:val="1"/>
              <w:spacing w:line="480" w:lineRule="exact"/>
              <w:ind w:firstLineChars="0" w:firstLine="0"/>
              <w:jc w:val="center"/>
              <w:rPr>
                <w:rFonts w:ascii="仿宋" w:eastAsia="仿宋" w:hAnsi="仿宋"/>
                <w:sz w:val="28"/>
                <w:szCs w:val="28"/>
              </w:rPr>
            </w:pPr>
            <w:r>
              <w:rPr>
                <w:rFonts w:ascii="仿宋" w:eastAsia="仿宋" w:hAnsi="仿宋"/>
                <w:sz w:val="28"/>
                <w:szCs w:val="28"/>
              </w:rPr>
              <w:t>1</w:t>
            </w:r>
          </w:p>
        </w:tc>
        <w:tc>
          <w:tcPr>
            <w:tcW w:w="2835" w:type="dxa"/>
            <w:tcBorders>
              <w:top w:val="double" w:sz="4" w:space="0" w:color="auto"/>
            </w:tcBorders>
          </w:tcPr>
          <w:p w:rsidR="00C160EA" w:rsidRDefault="00C160EA" w:rsidP="0046045C">
            <w:pPr>
              <w:pStyle w:val="1"/>
              <w:spacing w:line="480" w:lineRule="exact"/>
              <w:ind w:firstLineChars="0" w:firstLine="0"/>
              <w:jc w:val="center"/>
              <w:rPr>
                <w:rFonts w:ascii="仿宋" w:eastAsia="仿宋" w:hAnsi="仿宋"/>
                <w:sz w:val="28"/>
                <w:szCs w:val="28"/>
              </w:rPr>
            </w:pPr>
            <w:r>
              <w:rPr>
                <w:rFonts w:ascii="仿宋" w:eastAsia="仿宋" w:hAnsi="仿宋" w:hint="eastAsia"/>
                <w:sz w:val="28"/>
                <w:szCs w:val="28"/>
              </w:rPr>
              <w:t>考生对设备进行测试</w:t>
            </w:r>
          </w:p>
        </w:tc>
        <w:tc>
          <w:tcPr>
            <w:tcW w:w="1985" w:type="dxa"/>
            <w:tcBorders>
              <w:top w:val="double" w:sz="4" w:space="0" w:color="auto"/>
            </w:tcBorders>
          </w:tcPr>
          <w:p w:rsidR="00C160EA" w:rsidRDefault="00C160EA" w:rsidP="0046045C">
            <w:pPr>
              <w:pStyle w:val="1"/>
              <w:spacing w:line="480" w:lineRule="exact"/>
              <w:ind w:firstLineChars="0" w:firstLine="0"/>
              <w:jc w:val="center"/>
              <w:rPr>
                <w:rFonts w:ascii="仿宋" w:eastAsia="仿宋" w:hAnsi="仿宋"/>
                <w:sz w:val="28"/>
                <w:szCs w:val="28"/>
              </w:rPr>
            </w:pPr>
            <w:r>
              <w:rPr>
                <w:rFonts w:ascii="仿宋" w:eastAsia="仿宋" w:hAnsi="仿宋"/>
                <w:sz w:val="28"/>
                <w:szCs w:val="28"/>
              </w:rPr>
              <w:t>5</w:t>
            </w:r>
            <w:r>
              <w:rPr>
                <w:rFonts w:ascii="仿宋" w:eastAsia="仿宋" w:hAnsi="仿宋" w:hint="eastAsia"/>
                <w:sz w:val="28"/>
                <w:szCs w:val="28"/>
              </w:rPr>
              <w:t>分钟</w:t>
            </w:r>
          </w:p>
        </w:tc>
        <w:tc>
          <w:tcPr>
            <w:tcW w:w="1985" w:type="dxa"/>
            <w:tcBorders>
              <w:top w:val="double" w:sz="4" w:space="0" w:color="auto"/>
            </w:tcBorders>
          </w:tcPr>
          <w:p w:rsidR="00C160EA" w:rsidRDefault="00C160EA" w:rsidP="0046045C">
            <w:pPr>
              <w:pStyle w:val="1"/>
              <w:spacing w:line="480" w:lineRule="exact"/>
              <w:ind w:firstLineChars="0" w:firstLine="0"/>
              <w:jc w:val="center"/>
              <w:rPr>
                <w:rFonts w:ascii="仿宋" w:eastAsia="仿宋" w:hAnsi="仿宋"/>
                <w:sz w:val="28"/>
                <w:szCs w:val="28"/>
              </w:rPr>
            </w:pPr>
            <w:r>
              <w:rPr>
                <w:rFonts w:ascii="仿宋" w:eastAsia="仿宋" w:hAnsi="仿宋" w:hint="eastAsia"/>
                <w:sz w:val="28"/>
                <w:szCs w:val="28"/>
              </w:rPr>
              <w:t>考生自主完成</w:t>
            </w:r>
          </w:p>
        </w:tc>
      </w:tr>
      <w:tr w:rsidR="00C160EA" w:rsidTr="0046045C">
        <w:tc>
          <w:tcPr>
            <w:tcW w:w="2048" w:type="dxa"/>
          </w:tcPr>
          <w:p w:rsidR="00C160EA" w:rsidRDefault="00C160EA" w:rsidP="0046045C">
            <w:pPr>
              <w:pStyle w:val="1"/>
              <w:spacing w:line="480" w:lineRule="exact"/>
              <w:ind w:firstLineChars="0" w:firstLine="0"/>
              <w:jc w:val="center"/>
              <w:rPr>
                <w:rFonts w:ascii="仿宋" w:eastAsia="仿宋" w:hAnsi="仿宋"/>
                <w:sz w:val="28"/>
                <w:szCs w:val="28"/>
              </w:rPr>
            </w:pPr>
            <w:r>
              <w:rPr>
                <w:rFonts w:ascii="仿宋" w:eastAsia="仿宋" w:hAnsi="仿宋"/>
                <w:sz w:val="28"/>
                <w:szCs w:val="28"/>
              </w:rPr>
              <w:t>2</w:t>
            </w:r>
          </w:p>
        </w:tc>
        <w:tc>
          <w:tcPr>
            <w:tcW w:w="2835" w:type="dxa"/>
          </w:tcPr>
          <w:p w:rsidR="00C160EA" w:rsidRDefault="00C160EA" w:rsidP="0046045C">
            <w:pPr>
              <w:pStyle w:val="1"/>
              <w:spacing w:line="480" w:lineRule="exact"/>
              <w:ind w:firstLineChars="0" w:firstLine="0"/>
              <w:jc w:val="center"/>
              <w:rPr>
                <w:rFonts w:ascii="仿宋" w:eastAsia="仿宋" w:hAnsi="仿宋"/>
                <w:sz w:val="28"/>
                <w:szCs w:val="28"/>
              </w:rPr>
            </w:pPr>
            <w:r>
              <w:rPr>
                <w:rFonts w:ascii="仿宋" w:eastAsia="仿宋" w:hAnsi="仿宋" w:hint="eastAsia"/>
                <w:sz w:val="28"/>
                <w:szCs w:val="28"/>
              </w:rPr>
              <w:t>考生自我介绍</w:t>
            </w:r>
          </w:p>
        </w:tc>
        <w:tc>
          <w:tcPr>
            <w:tcW w:w="1985" w:type="dxa"/>
          </w:tcPr>
          <w:p w:rsidR="00C160EA" w:rsidRDefault="00C160EA" w:rsidP="0046045C">
            <w:pPr>
              <w:pStyle w:val="1"/>
              <w:spacing w:line="480" w:lineRule="exact"/>
              <w:ind w:firstLineChars="0" w:firstLine="0"/>
              <w:jc w:val="center"/>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分钟</w:t>
            </w:r>
          </w:p>
        </w:tc>
        <w:tc>
          <w:tcPr>
            <w:tcW w:w="1985" w:type="dxa"/>
          </w:tcPr>
          <w:p w:rsidR="00C160EA" w:rsidRDefault="00C160EA" w:rsidP="0046045C">
            <w:pPr>
              <w:pStyle w:val="1"/>
              <w:spacing w:line="480" w:lineRule="exact"/>
              <w:ind w:firstLineChars="0" w:firstLine="0"/>
              <w:jc w:val="center"/>
              <w:rPr>
                <w:rFonts w:ascii="仿宋" w:eastAsia="仿宋" w:hAnsi="仿宋"/>
                <w:sz w:val="28"/>
                <w:szCs w:val="28"/>
              </w:rPr>
            </w:pPr>
            <w:r>
              <w:rPr>
                <w:rFonts w:ascii="仿宋" w:eastAsia="仿宋" w:hAnsi="仿宋" w:hint="eastAsia"/>
                <w:sz w:val="28"/>
                <w:szCs w:val="28"/>
              </w:rPr>
              <w:t>人机对话</w:t>
            </w:r>
          </w:p>
        </w:tc>
      </w:tr>
      <w:tr w:rsidR="00C160EA" w:rsidTr="0046045C">
        <w:tc>
          <w:tcPr>
            <w:tcW w:w="2048" w:type="dxa"/>
          </w:tcPr>
          <w:p w:rsidR="00C160EA" w:rsidRDefault="00C160EA" w:rsidP="0046045C">
            <w:pPr>
              <w:pStyle w:val="1"/>
              <w:spacing w:line="480" w:lineRule="exact"/>
              <w:ind w:firstLineChars="0" w:firstLine="0"/>
              <w:jc w:val="center"/>
              <w:rPr>
                <w:rFonts w:ascii="仿宋" w:eastAsia="仿宋" w:hAnsi="仿宋"/>
                <w:sz w:val="28"/>
                <w:szCs w:val="28"/>
              </w:rPr>
            </w:pPr>
            <w:r>
              <w:rPr>
                <w:rFonts w:ascii="仿宋" w:eastAsia="仿宋" w:hAnsi="仿宋"/>
                <w:sz w:val="28"/>
                <w:szCs w:val="28"/>
              </w:rPr>
              <w:t>3</w:t>
            </w:r>
          </w:p>
        </w:tc>
        <w:tc>
          <w:tcPr>
            <w:tcW w:w="2835" w:type="dxa"/>
          </w:tcPr>
          <w:p w:rsidR="00C160EA" w:rsidRDefault="00C160EA" w:rsidP="0046045C">
            <w:pPr>
              <w:pStyle w:val="1"/>
              <w:spacing w:line="480" w:lineRule="exact"/>
              <w:ind w:firstLineChars="0" w:firstLine="0"/>
              <w:jc w:val="center"/>
              <w:rPr>
                <w:rFonts w:ascii="仿宋" w:eastAsia="仿宋" w:hAnsi="仿宋"/>
                <w:sz w:val="28"/>
                <w:szCs w:val="28"/>
              </w:rPr>
            </w:pPr>
            <w:r>
              <w:rPr>
                <w:rFonts w:ascii="仿宋" w:eastAsia="仿宋" w:hAnsi="仿宋" w:hint="eastAsia"/>
                <w:sz w:val="28"/>
                <w:szCs w:val="28"/>
              </w:rPr>
              <w:t>问答（</w:t>
            </w:r>
            <w:r>
              <w:rPr>
                <w:rFonts w:ascii="仿宋" w:eastAsia="仿宋" w:hAnsi="仿宋"/>
                <w:sz w:val="28"/>
                <w:szCs w:val="28"/>
              </w:rPr>
              <w:t>1</w:t>
            </w:r>
            <w:r>
              <w:rPr>
                <w:rFonts w:ascii="仿宋" w:eastAsia="仿宋" w:hAnsi="仿宋" w:hint="eastAsia"/>
                <w:sz w:val="28"/>
                <w:szCs w:val="28"/>
              </w:rPr>
              <w:t>）</w:t>
            </w:r>
          </w:p>
        </w:tc>
        <w:tc>
          <w:tcPr>
            <w:tcW w:w="1985" w:type="dxa"/>
          </w:tcPr>
          <w:p w:rsidR="00C160EA" w:rsidRDefault="00C160EA" w:rsidP="0046045C">
            <w:pPr>
              <w:pStyle w:val="1"/>
              <w:spacing w:line="480" w:lineRule="exact"/>
              <w:ind w:firstLineChars="0" w:firstLine="0"/>
              <w:jc w:val="center"/>
              <w:rPr>
                <w:rFonts w:ascii="仿宋" w:eastAsia="仿宋" w:hAnsi="仿宋"/>
                <w:sz w:val="28"/>
                <w:szCs w:val="28"/>
              </w:rPr>
            </w:pPr>
            <w:r>
              <w:rPr>
                <w:rFonts w:ascii="仿宋" w:eastAsia="仿宋" w:hAnsi="仿宋"/>
                <w:sz w:val="28"/>
                <w:szCs w:val="28"/>
              </w:rPr>
              <w:t>45</w:t>
            </w:r>
            <w:r>
              <w:rPr>
                <w:rFonts w:ascii="仿宋" w:eastAsia="仿宋" w:hAnsi="仿宋" w:hint="eastAsia"/>
                <w:sz w:val="28"/>
                <w:szCs w:val="28"/>
              </w:rPr>
              <w:t>秒钟</w:t>
            </w:r>
          </w:p>
        </w:tc>
        <w:tc>
          <w:tcPr>
            <w:tcW w:w="1985" w:type="dxa"/>
          </w:tcPr>
          <w:p w:rsidR="00C160EA" w:rsidRDefault="00C160EA" w:rsidP="0046045C">
            <w:pPr>
              <w:pStyle w:val="1"/>
              <w:spacing w:line="480" w:lineRule="exact"/>
              <w:ind w:firstLineChars="0" w:firstLine="0"/>
              <w:jc w:val="center"/>
              <w:rPr>
                <w:rFonts w:ascii="仿宋" w:eastAsia="仿宋" w:hAnsi="仿宋"/>
                <w:sz w:val="28"/>
                <w:szCs w:val="28"/>
              </w:rPr>
            </w:pPr>
            <w:r>
              <w:rPr>
                <w:rFonts w:ascii="仿宋" w:eastAsia="仿宋" w:hAnsi="仿宋" w:hint="eastAsia"/>
                <w:sz w:val="28"/>
                <w:szCs w:val="28"/>
              </w:rPr>
              <w:t>人机对话</w:t>
            </w:r>
          </w:p>
        </w:tc>
      </w:tr>
      <w:tr w:rsidR="00C160EA" w:rsidTr="0046045C">
        <w:tc>
          <w:tcPr>
            <w:tcW w:w="2048" w:type="dxa"/>
          </w:tcPr>
          <w:p w:rsidR="00C160EA" w:rsidRDefault="00C160EA" w:rsidP="0046045C">
            <w:pPr>
              <w:pStyle w:val="1"/>
              <w:spacing w:line="480" w:lineRule="exact"/>
              <w:ind w:firstLineChars="0" w:firstLine="0"/>
              <w:jc w:val="center"/>
              <w:rPr>
                <w:rFonts w:ascii="仿宋" w:eastAsia="仿宋" w:hAnsi="仿宋"/>
                <w:sz w:val="28"/>
                <w:szCs w:val="28"/>
              </w:rPr>
            </w:pPr>
            <w:r>
              <w:rPr>
                <w:rFonts w:ascii="仿宋" w:eastAsia="仿宋" w:hAnsi="仿宋"/>
                <w:sz w:val="28"/>
                <w:szCs w:val="28"/>
              </w:rPr>
              <w:t>4</w:t>
            </w:r>
          </w:p>
        </w:tc>
        <w:tc>
          <w:tcPr>
            <w:tcW w:w="2835" w:type="dxa"/>
          </w:tcPr>
          <w:p w:rsidR="00C160EA" w:rsidRDefault="00C160EA" w:rsidP="0046045C">
            <w:pPr>
              <w:pStyle w:val="1"/>
              <w:spacing w:line="480" w:lineRule="exact"/>
              <w:ind w:firstLineChars="0" w:firstLine="0"/>
              <w:jc w:val="center"/>
              <w:rPr>
                <w:rFonts w:ascii="仿宋" w:eastAsia="仿宋" w:hAnsi="仿宋"/>
                <w:sz w:val="28"/>
                <w:szCs w:val="28"/>
              </w:rPr>
            </w:pPr>
            <w:r>
              <w:rPr>
                <w:rFonts w:ascii="仿宋" w:eastAsia="仿宋" w:hAnsi="仿宋" w:hint="eastAsia"/>
                <w:sz w:val="28"/>
                <w:szCs w:val="28"/>
              </w:rPr>
              <w:t>看图回答</w:t>
            </w:r>
          </w:p>
        </w:tc>
        <w:tc>
          <w:tcPr>
            <w:tcW w:w="1985" w:type="dxa"/>
          </w:tcPr>
          <w:p w:rsidR="00C160EA" w:rsidRDefault="00C160EA" w:rsidP="0046045C">
            <w:pPr>
              <w:pStyle w:val="1"/>
              <w:spacing w:line="480" w:lineRule="exact"/>
              <w:ind w:firstLineChars="0" w:firstLine="0"/>
              <w:jc w:val="center"/>
              <w:rPr>
                <w:rFonts w:ascii="仿宋" w:eastAsia="仿宋" w:hAnsi="仿宋"/>
                <w:sz w:val="28"/>
                <w:szCs w:val="28"/>
              </w:rPr>
            </w:pPr>
            <w:r>
              <w:rPr>
                <w:rFonts w:ascii="仿宋" w:eastAsia="仿宋" w:hAnsi="仿宋"/>
                <w:sz w:val="28"/>
                <w:szCs w:val="28"/>
              </w:rPr>
              <w:t>4</w:t>
            </w:r>
            <w:r>
              <w:rPr>
                <w:rFonts w:ascii="仿宋" w:eastAsia="仿宋" w:hAnsi="仿宋" w:hint="eastAsia"/>
                <w:sz w:val="28"/>
                <w:szCs w:val="28"/>
              </w:rPr>
              <w:t>分钟</w:t>
            </w:r>
          </w:p>
        </w:tc>
        <w:tc>
          <w:tcPr>
            <w:tcW w:w="1985" w:type="dxa"/>
          </w:tcPr>
          <w:p w:rsidR="00C160EA" w:rsidRDefault="00C160EA" w:rsidP="0046045C">
            <w:pPr>
              <w:pStyle w:val="1"/>
              <w:spacing w:line="480" w:lineRule="exact"/>
              <w:ind w:firstLineChars="0" w:firstLine="0"/>
              <w:jc w:val="center"/>
              <w:rPr>
                <w:rFonts w:ascii="仿宋" w:eastAsia="仿宋" w:hAnsi="仿宋"/>
                <w:sz w:val="28"/>
                <w:szCs w:val="28"/>
              </w:rPr>
            </w:pPr>
            <w:r>
              <w:rPr>
                <w:rFonts w:ascii="仿宋" w:eastAsia="仿宋" w:hAnsi="仿宋" w:hint="eastAsia"/>
                <w:sz w:val="28"/>
                <w:szCs w:val="28"/>
              </w:rPr>
              <w:t>人机对话</w:t>
            </w:r>
          </w:p>
        </w:tc>
      </w:tr>
      <w:tr w:rsidR="00C160EA" w:rsidTr="0046045C">
        <w:tc>
          <w:tcPr>
            <w:tcW w:w="2048" w:type="dxa"/>
          </w:tcPr>
          <w:p w:rsidR="00C160EA" w:rsidRDefault="00C160EA" w:rsidP="0046045C">
            <w:pPr>
              <w:pStyle w:val="1"/>
              <w:spacing w:line="480" w:lineRule="exact"/>
              <w:ind w:firstLineChars="0" w:firstLine="0"/>
              <w:jc w:val="center"/>
              <w:rPr>
                <w:rFonts w:ascii="仿宋" w:eastAsia="仿宋" w:hAnsi="仿宋"/>
                <w:sz w:val="28"/>
                <w:szCs w:val="28"/>
              </w:rPr>
            </w:pPr>
            <w:r>
              <w:rPr>
                <w:rFonts w:ascii="仿宋" w:eastAsia="仿宋" w:hAnsi="仿宋"/>
                <w:sz w:val="28"/>
                <w:szCs w:val="28"/>
              </w:rPr>
              <w:t>5</w:t>
            </w:r>
          </w:p>
        </w:tc>
        <w:tc>
          <w:tcPr>
            <w:tcW w:w="2835" w:type="dxa"/>
          </w:tcPr>
          <w:p w:rsidR="00C160EA" w:rsidRDefault="00C160EA" w:rsidP="0046045C">
            <w:pPr>
              <w:pStyle w:val="1"/>
              <w:spacing w:line="480" w:lineRule="exact"/>
              <w:ind w:firstLineChars="0" w:firstLine="0"/>
              <w:jc w:val="center"/>
              <w:rPr>
                <w:rFonts w:ascii="仿宋" w:eastAsia="仿宋" w:hAnsi="仿宋"/>
                <w:sz w:val="28"/>
                <w:szCs w:val="28"/>
              </w:rPr>
            </w:pPr>
            <w:r>
              <w:rPr>
                <w:rFonts w:ascii="仿宋" w:eastAsia="仿宋" w:hAnsi="仿宋" w:hint="eastAsia"/>
                <w:sz w:val="28"/>
                <w:szCs w:val="28"/>
              </w:rPr>
              <w:t>讨论</w:t>
            </w:r>
          </w:p>
        </w:tc>
        <w:tc>
          <w:tcPr>
            <w:tcW w:w="1985" w:type="dxa"/>
          </w:tcPr>
          <w:p w:rsidR="00C160EA" w:rsidRDefault="00C160EA" w:rsidP="0046045C">
            <w:pPr>
              <w:pStyle w:val="1"/>
              <w:spacing w:line="480" w:lineRule="exact"/>
              <w:ind w:firstLineChars="0" w:firstLine="0"/>
              <w:jc w:val="center"/>
              <w:rPr>
                <w:rFonts w:ascii="仿宋" w:eastAsia="仿宋" w:hAnsi="仿宋"/>
                <w:sz w:val="28"/>
                <w:szCs w:val="28"/>
              </w:rPr>
            </w:pPr>
            <w:r>
              <w:rPr>
                <w:rFonts w:ascii="仿宋" w:eastAsia="仿宋" w:hAnsi="仿宋"/>
                <w:sz w:val="28"/>
                <w:szCs w:val="28"/>
              </w:rPr>
              <w:t>3</w:t>
            </w:r>
            <w:r>
              <w:rPr>
                <w:rFonts w:ascii="仿宋" w:eastAsia="仿宋" w:hAnsi="仿宋" w:hint="eastAsia"/>
                <w:sz w:val="28"/>
                <w:szCs w:val="28"/>
              </w:rPr>
              <w:t>分钟</w:t>
            </w:r>
          </w:p>
        </w:tc>
        <w:tc>
          <w:tcPr>
            <w:tcW w:w="1985" w:type="dxa"/>
          </w:tcPr>
          <w:p w:rsidR="00C160EA" w:rsidRDefault="00C160EA" w:rsidP="0046045C">
            <w:pPr>
              <w:pStyle w:val="1"/>
              <w:spacing w:line="480" w:lineRule="exact"/>
              <w:ind w:firstLineChars="0" w:firstLine="0"/>
              <w:jc w:val="center"/>
              <w:rPr>
                <w:rFonts w:ascii="仿宋" w:eastAsia="仿宋" w:hAnsi="仿宋"/>
                <w:sz w:val="28"/>
                <w:szCs w:val="28"/>
              </w:rPr>
            </w:pPr>
            <w:r>
              <w:rPr>
                <w:rFonts w:ascii="仿宋" w:eastAsia="仿宋" w:hAnsi="仿宋" w:hint="eastAsia"/>
                <w:sz w:val="28"/>
                <w:szCs w:val="28"/>
              </w:rPr>
              <w:t>人人对话</w:t>
            </w:r>
          </w:p>
        </w:tc>
      </w:tr>
      <w:tr w:rsidR="00C160EA" w:rsidTr="0046045C">
        <w:tc>
          <w:tcPr>
            <w:tcW w:w="2048" w:type="dxa"/>
            <w:tcBorders>
              <w:bottom w:val="single" w:sz="12" w:space="0" w:color="auto"/>
            </w:tcBorders>
          </w:tcPr>
          <w:p w:rsidR="00C160EA" w:rsidRDefault="00C160EA" w:rsidP="0046045C">
            <w:pPr>
              <w:pStyle w:val="1"/>
              <w:spacing w:line="480" w:lineRule="exact"/>
              <w:ind w:firstLineChars="0" w:firstLine="0"/>
              <w:jc w:val="center"/>
              <w:rPr>
                <w:rFonts w:ascii="仿宋" w:eastAsia="仿宋" w:hAnsi="仿宋"/>
                <w:sz w:val="28"/>
                <w:szCs w:val="28"/>
              </w:rPr>
            </w:pPr>
            <w:r>
              <w:rPr>
                <w:rFonts w:ascii="仿宋" w:eastAsia="仿宋" w:hAnsi="仿宋"/>
                <w:sz w:val="28"/>
                <w:szCs w:val="28"/>
              </w:rPr>
              <w:t>6</w:t>
            </w:r>
          </w:p>
        </w:tc>
        <w:tc>
          <w:tcPr>
            <w:tcW w:w="2835" w:type="dxa"/>
            <w:tcBorders>
              <w:bottom w:val="single" w:sz="12" w:space="0" w:color="auto"/>
            </w:tcBorders>
          </w:tcPr>
          <w:p w:rsidR="00C160EA" w:rsidRDefault="00C160EA" w:rsidP="0046045C">
            <w:pPr>
              <w:pStyle w:val="1"/>
              <w:spacing w:line="480" w:lineRule="exact"/>
              <w:ind w:firstLineChars="0" w:firstLine="0"/>
              <w:jc w:val="center"/>
              <w:rPr>
                <w:rFonts w:ascii="仿宋" w:eastAsia="仿宋" w:hAnsi="仿宋"/>
                <w:sz w:val="28"/>
                <w:szCs w:val="28"/>
              </w:rPr>
            </w:pPr>
            <w:r>
              <w:rPr>
                <w:rFonts w:ascii="仿宋" w:eastAsia="仿宋" w:hAnsi="仿宋" w:hint="eastAsia"/>
                <w:sz w:val="28"/>
                <w:szCs w:val="28"/>
              </w:rPr>
              <w:t>问答（</w:t>
            </w:r>
            <w:r>
              <w:rPr>
                <w:rFonts w:ascii="仿宋" w:eastAsia="仿宋" w:hAnsi="仿宋"/>
                <w:sz w:val="28"/>
                <w:szCs w:val="28"/>
              </w:rPr>
              <w:t>2</w:t>
            </w:r>
            <w:r>
              <w:rPr>
                <w:rFonts w:ascii="仿宋" w:eastAsia="仿宋" w:hAnsi="仿宋" w:hint="eastAsia"/>
                <w:sz w:val="28"/>
                <w:szCs w:val="28"/>
              </w:rPr>
              <w:t>）</w:t>
            </w:r>
          </w:p>
        </w:tc>
        <w:tc>
          <w:tcPr>
            <w:tcW w:w="1985" w:type="dxa"/>
            <w:tcBorders>
              <w:bottom w:val="single" w:sz="12" w:space="0" w:color="auto"/>
            </w:tcBorders>
          </w:tcPr>
          <w:p w:rsidR="00C160EA" w:rsidRDefault="00C160EA" w:rsidP="0046045C">
            <w:pPr>
              <w:pStyle w:val="1"/>
              <w:spacing w:line="480" w:lineRule="exact"/>
              <w:ind w:firstLineChars="0" w:firstLine="0"/>
              <w:jc w:val="center"/>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分钟</w:t>
            </w:r>
          </w:p>
        </w:tc>
        <w:tc>
          <w:tcPr>
            <w:tcW w:w="1985" w:type="dxa"/>
            <w:tcBorders>
              <w:bottom w:val="single" w:sz="12" w:space="0" w:color="auto"/>
            </w:tcBorders>
          </w:tcPr>
          <w:p w:rsidR="00C160EA" w:rsidRDefault="00C160EA" w:rsidP="0046045C">
            <w:pPr>
              <w:pStyle w:val="1"/>
              <w:spacing w:line="480" w:lineRule="exact"/>
              <w:ind w:firstLineChars="0" w:firstLine="0"/>
              <w:jc w:val="center"/>
              <w:rPr>
                <w:rFonts w:ascii="仿宋" w:eastAsia="仿宋" w:hAnsi="仿宋"/>
                <w:sz w:val="28"/>
                <w:szCs w:val="28"/>
              </w:rPr>
            </w:pPr>
            <w:r>
              <w:rPr>
                <w:rFonts w:ascii="仿宋" w:eastAsia="仿宋" w:hAnsi="仿宋" w:hint="eastAsia"/>
                <w:sz w:val="28"/>
                <w:szCs w:val="28"/>
              </w:rPr>
              <w:t>人机对话</w:t>
            </w:r>
          </w:p>
        </w:tc>
      </w:tr>
    </w:tbl>
    <w:p w:rsidR="00C160EA" w:rsidRDefault="00C160EA" w:rsidP="00C160EA">
      <w:pPr>
        <w:spacing w:line="600" w:lineRule="exact"/>
        <w:ind w:firstLineChars="200" w:firstLine="640"/>
        <w:rPr>
          <w:rFonts w:ascii="黑体" w:eastAsia="黑体" w:hAnsi="仿宋"/>
          <w:sz w:val="32"/>
          <w:szCs w:val="32"/>
        </w:rPr>
      </w:pPr>
      <w:r>
        <w:rPr>
          <w:rFonts w:ascii="黑体" w:eastAsia="黑体" w:hAnsi="仿宋" w:hint="eastAsia"/>
          <w:sz w:val="32"/>
          <w:szCs w:val="32"/>
        </w:rPr>
        <w:t>五、考试成绩</w:t>
      </w:r>
    </w:p>
    <w:p w:rsidR="00C160EA" w:rsidRDefault="00C160EA" w:rsidP="00C160EA">
      <w:pPr>
        <w:spacing w:line="600" w:lineRule="exact"/>
        <w:ind w:firstLineChars="202" w:firstLine="646"/>
        <w:rPr>
          <w:rFonts w:ascii="仿宋_GB2312" w:eastAsia="仿宋_GB2312" w:hAnsi="仿宋"/>
          <w:sz w:val="32"/>
          <w:szCs w:val="32"/>
        </w:rPr>
      </w:pPr>
      <w:r>
        <w:rPr>
          <w:rFonts w:ascii="仿宋_GB2312" w:eastAsia="仿宋_GB2312" w:hAnsi="仿宋" w:hint="eastAsia"/>
          <w:sz w:val="32"/>
          <w:szCs w:val="32"/>
        </w:rPr>
        <w:t>成绩发布：本次考试成绩于</w:t>
      </w:r>
      <w:r>
        <w:rPr>
          <w:rFonts w:ascii="仿宋_GB2312" w:eastAsia="仿宋_GB2312" w:hAnsi="仿宋"/>
          <w:sz w:val="32"/>
          <w:szCs w:val="32"/>
        </w:rPr>
        <w:t>8</w:t>
      </w:r>
      <w:r>
        <w:rPr>
          <w:rFonts w:ascii="仿宋_GB2312" w:eastAsia="仿宋_GB2312" w:hAnsi="仿宋" w:hint="eastAsia"/>
          <w:sz w:val="32"/>
          <w:szCs w:val="32"/>
        </w:rPr>
        <w:t>月底发布，具体发布的时间和方式以全国大学英语四、六级考试网站（</w:t>
      </w:r>
      <w:r>
        <w:rPr>
          <w:rFonts w:ascii="仿宋_GB2312" w:eastAsia="仿宋_GB2312" w:hAnsi="仿宋"/>
          <w:sz w:val="32"/>
          <w:szCs w:val="32"/>
        </w:rPr>
        <w:t>www.cet.edu.cn</w:t>
      </w:r>
      <w:r>
        <w:rPr>
          <w:rFonts w:ascii="仿宋_GB2312" w:eastAsia="仿宋_GB2312" w:hAnsi="仿宋" w:hint="eastAsia"/>
          <w:sz w:val="32"/>
          <w:szCs w:val="32"/>
        </w:rPr>
        <w:t>）发布的公告为准。</w:t>
      </w:r>
    </w:p>
    <w:p w:rsidR="00C160EA" w:rsidRDefault="00C160EA" w:rsidP="00C160EA">
      <w:pPr>
        <w:spacing w:line="600" w:lineRule="exact"/>
        <w:ind w:firstLineChars="202" w:firstLine="646"/>
        <w:rPr>
          <w:rFonts w:ascii="仿宋_GB2312" w:eastAsia="仿宋_GB2312" w:hAnsi="仿宋"/>
          <w:sz w:val="32"/>
          <w:szCs w:val="32"/>
        </w:rPr>
      </w:pPr>
      <w:r>
        <w:rPr>
          <w:rFonts w:ascii="仿宋_GB2312" w:eastAsia="仿宋_GB2312" w:hAnsi="仿宋" w:hint="eastAsia"/>
          <w:sz w:val="32"/>
          <w:szCs w:val="32"/>
        </w:rPr>
        <w:t>成绩描述：成绩分为</w:t>
      </w:r>
      <w:r>
        <w:rPr>
          <w:rFonts w:ascii="仿宋_GB2312" w:eastAsia="仿宋_GB2312" w:hAnsi="仿宋"/>
          <w:sz w:val="32"/>
          <w:szCs w:val="32"/>
        </w:rPr>
        <w:t>A</w:t>
      </w:r>
      <w:r>
        <w:rPr>
          <w:rFonts w:ascii="仿宋_GB2312" w:eastAsia="仿宋_GB2312" w:hAnsi="仿宋" w:hint="eastAsia"/>
          <w:sz w:val="32"/>
          <w:szCs w:val="32"/>
        </w:rPr>
        <w:t>、</w:t>
      </w:r>
      <w:r>
        <w:rPr>
          <w:rFonts w:ascii="仿宋_GB2312" w:eastAsia="仿宋_GB2312" w:hAnsi="仿宋"/>
          <w:sz w:val="32"/>
          <w:szCs w:val="32"/>
        </w:rPr>
        <w:t>B</w:t>
      </w:r>
      <w:r>
        <w:rPr>
          <w:rFonts w:ascii="仿宋_GB2312" w:eastAsia="仿宋_GB2312" w:hAnsi="仿宋" w:hint="eastAsia"/>
          <w:sz w:val="32"/>
          <w:szCs w:val="32"/>
        </w:rPr>
        <w:t>、</w:t>
      </w:r>
      <w:r>
        <w:rPr>
          <w:rFonts w:ascii="仿宋_GB2312" w:eastAsia="仿宋_GB2312" w:hAnsi="仿宋"/>
          <w:sz w:val="32"/>
          <w:szCs w:val="32"/>
        </w:rPr>
        <w:t>C</w:t>
      </w:r>
      <w:r>
        <w:rPr>
          <w:rFonts w:ascii="仿宋_GB2312" w:eastAsia="仿宋_GB2312" w:hAnsi="仿宋" w:hint="eastAsia"/>
          <w:sz w:val="32"/>
          <w:szCs w:val="32"/>
        </w:rPr>
        <w:t>、</w:t>
      </w:r>
      <w:r>
        <w:rPr>
          <w:rFonts w:ascii="仿宋_GB2312" w:eastAsia="仿宋_GB2312" w:hAnsi="仿宋"/>
          <w:sz w:val="32"/>
          <w:szCs w:val="32"/>
        </w:rPr>
        <w:t>D</w:t>
      </w:r>
      <w:r>
        <w:rPr>
          <w:rFonts w:ascii="仿宋_GB2312" w:eastAsia="仿宋_GB2312" w:hAnsi="仿宋" w:hint="eastAsia"/>
          <w:sz w:val="32"/>
          <w:szCs w:val="32"/>
        </w:rPr>
        <w:t>四个等级；成绩为</w:t>
      </w:r>
      <w:r>
        <w:rPr>
          <w:rFonts w:ascii="仿宋_GB2312" w:eastAsia="仿宋_GB2312" w:hAnsi="仿宋"/>
          <w:sz w:val="32"/>
          <w:szCs w:val="32"/>
        </w:rPr>
        <w:t>C</w:t>
      </w:r>
      <w:r>
        <w:rPr>
          <w:rFonts w:ascii="仿宋_GB2312" w:eastAsia="仿宋_GB2312" w:hAnsi="仿宋" w:hint="eastAsia"/>
          <w:sz w:val="32"/>
          <w:szCs w:val="32"/>
        </w:rPr>
        <w:t>等及以上的考生将获得同时含有笔试成绩和口试成绩的成绩单。</w:t>
      </w:r>
      <w:proofErr w:type="gramStart"/>
      <w:r>
        <w:rPr>
          <w:rFonts w:ascii="仿宋_GB2312" w:eastAsia="仿宋_GB2312" w:hAnsi="仿宋" w:hint="eastAsia"/>
          <w:sz w:val="32"/>
          <w:szCs w:val="32"/>
        </w:rPr>
        <w:t>各成绩</w:t>
      </w:r>
      <w:proofErr w:type="gramEnd"/>
      <w:r>
        <w:rPr>
          <w:rFonts w:ascii="仿宋_GB2312" w:eastAsia="仿宋_GB2312" w:hAnsi="仿宋" w:hint="eastAsia"/>
          <w:sz w:val="32"/>
          <w:szCs w:val="32"/>
        </w:rPr>
        <w:t>等级解释如下：</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7970"/>
      </w:tblGrid>
      <w:tr w:rsidR="00C160EA" w:rsidTr="0046045C">
        <w:tc>
          <w:tcPr>
            <w:tcW w:w="850" w:type="dxa"/>
            <w:vAlign w:val="center"/>
          </w:tcPr>
          <w:p w:rsidR="00C160EA" w:rsidRDefault="00C160EA" w:rsidP="0046045C">
            <w:pPr>
              <w:widowControl/>
              <w:spacing w:before="100" w:beforeAutospacing="1" w:after="100" w:afterAutospacing="1" w:line="480" w:lineRule="exact"/>
              <w:jc w:val="center"/>
              <w:rPr>
                <w:rFonts w:ascii="仿宋" w:eastAsia="仿宋" w:hAnsi="仿宋"/>
                <w:sz w:val="28"/>
                <w:szCs w:val="28"/>
              </w:rPr>
            </w:pPr>
            <w:r>
              <w:rPr>
                <w:rFonts w:ascii="仿宋" w:eastAsia="仿宋" w:hAnsi="仿宋"/>
                <w:sz w:val="28"/>
                <w:szCs w:val="28"/>
              </w:rPr>
              <w:t xml:space="preserve">A </w:t>
            </w:r>
            <w:r>
              <w:rPr>
                <w:rFonts w:ascii="仿宋" w:eastAsia="仿宋" w:hAnsi="仿宋" w:hint="eastAsia"/>
                <w:sz w:val="28"/>
                <w:szCs w:val="28"/>
              </w:rPr>
              <w:t>等</w:t>
            </w:r>
          </w:p>
        </w:tc>
        <w:tc>
          <w:tcPr>
            <w:tcW w:w="7970" w:type="dxa"/>
          </w:tcPr>
          <w:p w:rsidR="00C160EA" w:rsidRDefault="00C160EA" w:rsidP="0046045C">
            <w:pPr>
              <w:widowControl/>
              <w:spacing w:before="100" w:beforeAutospacing="1" w:after="100" w:afterAutospacing="1" w:line="480" w:lineRule="exact"/>
              <w:jc w:val="left"/>
              <w:rPr>
                <w:rFonts w:ascii="仿宋" w:eastAsia="仿宋" w:hAnsi="仿宋"/>
                <w:sz w:val="28"/>
                <w:szCs w:val="28"/>
              </w:rPr>
            </w:pPr>
            <w:r>
              <w:rPr>
                <w:rFonts w:ascii="仿宋" w:eastAsia="仿宋" w:hAnsi="仿宋" w:hint="eastAsia"/>
                <w:sz w:val="28"/>
                <w:szCs w:val="28"/>
              </w:rPr>
              <w:t>能用英语就熟悉的题材进行口头交际，基本上没有困难</w:t>
            </w:r>
            <w:r>
              <w:rPr>
                <w:rFonts w:ascii="仿宋" w:eastAsia="仿宋" w:hAnsi="仿宋"/>
                <w:sz w:val="28"/>
                <w:szCs w:val="28"/>
              </w:rPr>
              <w:t xml:space="preserve"> </w:t>
            </w:r>
          </w:p>
        </w:tc>
      </w:tr>
      <w:tr w:rsidR="00C160EA" w:rsidTr="0046045C">
        <w:tc>
          <w:tcPr>
            <w:tcW w:w="850" w:type="dxa"/>
            <w:vAlign w:val="center"/>
          </w:tcPr>
          <w:p w:rsidR="00C160EA" w:rsidRDefault="00C160EA" w:rsidP="0046045C">
            <w:pPr>
              <w:widowControl/>
              <w:spacing w:before="100" w:beforeAutospacing="1" w:after="100" w:afterAutospacing="1" w:line="480" w:lineRule="exact"/>
              <w:jc w:val="center"/>
              <w:rPr>
                <w:rFonts w:ascii="仿宋" w:eastAsia="仿宋" w:hAnsi="仿宋"/>
                <w:sz w:val="28"/>
                <w:szCs w:val="28"/>
              </w:rPr>
            </w:pPr>
            <w:r>
              <w:rPr>
                <w:rFonts w:ascii="仿宋" w:eastAsia="仿宋" w:hAnsi="仿宋"/>
                <w:sz w:val="28"/>
                <w:szCs w:val="28"/>
              </w:rPr>
              <w:lastRenderedPageBreak/>
              <w:t xml:space="preserve">B </w:t>
            </w:r>
            <w:r>
              <w:rPr>
                <w:rFonts w:ascii="仿宋" w:eastAsia="仿宋" w:hAnsi="仿宋" w:hint="eastAsia"/>
                <w:sz w:val="28"/>
                <w:szCs w:val="28"/>
              </w:rPr>
              <w:t>等</w:t>
            </w:r>
          </w:p>
        </w:tc>
        <w:tc>
          <w:tcPr>
            <w:tcW w:w="7970" w:type="dxa"/>
          </w:tcPr>
          <w:p w:rsidR="00C160EA" w:rsidRDefault="00C160EA" w:rsidP="0046045C">
            <w:pPr>
              <w:widowControl/>
              <w:spacing w:before="100" w:beforeAutospacing="1" w:after="100" w:afterAutospacing="1" w:line="480" w:lineRule="exact"/>
              <w:jc w:val="left"/>
              <w:rPr>
                <w:rFonts w:ascii="仿宋" w:eastAsia="仿宋" w:hAnsi="仿宋"/>
                <w:spacing w:val="-6"/>
                <w:sz w:val="28"/>
                <w:szCs w:val="28"/>
              </w:rPr>
            </w:pPr>
            <w:r>
              <w:rPr>
                <w:rFonts w:ascii="仿宋" w:eastAsia="仿宋" w:hAnsi="仿宋" w:hint="eastAsia"/>
                <w:spacing w:val="-6"/>
                <w:sz w:val="28"/>
                <w:szCs w:val="28"/>
              </w:rPr>
              <w:t>能用英语就熟悉的题材进行口头交际，虽有些困难，但不影响交际</w:t>
            </w:r>
            <w:r>
              <w:rPr>
                <w:rFonts w:ascii="仿宋" w:eastAsia="仿宋" w:hAnsi="仿宋"/>
                <w:spacing w:val="-6"/>
                <w:sz w:val="28"/>
                <w:szCs w:val="28"/>
              </w:rPr>
              <w:t xml:space="preserve"> </w:t>
            </w:r>
          </w:p>
        </w:tc>
      </w:tr>
      <w:tr w:rsidR="00C160EA" w:rsidTr="0046045C">
        <w:tc>
          <w:tcPr>
            <w:tcW w:w="850" w:type="dxa"/>
            <w:vAlign w:val="center"/>
          </w:tcPr>
          <w:p w:rsidR="00C160EA" w:rsidRDefault="00C160EA" w:rsidP="0046045C">
            <w:pPr>
              <w:widowControl/>
              <w:spacing w:before="100" w:beforeAutospacing="1" w:after="100" w:afterAutospacing="1" w:line="480" w:lineRule="exact"/>
              <w:jc w:val="center"/>
              <w:rPr>
                <w:rFonts w:ascii="仿宋" w:eastAsia="仿宋" w:hAnsi="仿宋"/>
                <w:sz w:val="28"/>
                <w:szCs w:val="28"/>
              </w:rPr>
            </w:pPr>
            <w:r>
              <w:rPr>
                <w:rFonts w:ascii="仿宋" w:eastAsia="仿宋" w:hAnsi="仿宋"/>
                <w:sz w:val="28"/>
                <w:szCs w:val="28"/>
              </w:rPr>
              <w:t xml:space="preserve">C </w:t>
            </w:r>
            <w:r>
              <w:rPr>
                <w:rFonts w:ascii="仿宋" w:eastAsia="仿宋" w:hAnsi="仿宋" w:hint="eastAsia"/>
                <w:sz w:val="28"/>
                <w:szCs w:val="28"/>
              </w:rPr>
              <w:t>等</w:t>
            </w:r>
          </w:p>
        </w:tc>
        <w:tc>
          <w:tcPr>
            <w:tcW w:w="7970" w:type="dxa"/>
          </w:tcPr>
          <w:p w:rsidR="00C160EA" w:rsidRDefault="00C160EA" w:rsidP="0046045C">
            <w:pPr>
              <w:widowControl/>
              <w:spacing w:before="100" w:beforeAutospacing="1" w:after="100" w:afterAutospacing="1" w:line="480" w:lineRule="exact"/>
              <w:jc w:val="left"/>
              <w:rPr>
                <w:rFonts w:ascii="仿宋" w:eastAsia="仿宋" w:hAnsi="仿宋"/>
                <w:sz w:val="28"/>
                <w:szCs w:val="28"/>
              </w:rPr>
            </w:pPr>
            <w:r>
              <w:rPr>
                <w:rFonts w:ascii="仿宋" w:eastAsia="仿宋" w:hAnsi="仿宋" w:hint="eastAsia"/>
                <w:sz w:val="28"/>
                <w:szCs w:val="28"/>
              </w:rPr>
              <w:t>能用英语就熟悉的题材进行简单的口头交际</w:t>
            </w:r>
            <w:r>
              <w:rPr>
                <w:rFonts w:ascii="仿宋" w:eastAsia="仿宋" w:hAnsi="仿宋"/>
                <w:sz w:val="28"/>
                <w:szCs w:val="28"/>
              </w:rPr>
              <w:t xml:space="preserve"> </w:t>
            </w:r>
          </w:p>
        </w:tc>
      </w:tr>
      <w:tr w:rsidR="00C160EA" w:rsidTr="0046045C">
        <w:tc>
          <w:tcPr>
            <w:tcW w:w="850" w:type="dxa"/>
            <w:vAlign w:val="center"/>
          </w:tcPr>
          <w:p w:rsidR="00C160EA" w:rsidRDefault="00C160EA" w:rsidP="0046045C">
            <w:pPr>
              <w:widowControl/>
              <w:spacing w:before="100" w:beforeAutospacing="1" w:after="100" w:afterAutospacing="1" w:line="480" w:lineRule="exact"/>
              <w:jc w:val="center"/>
              <w:rPr>
                <w:rFonts w:ascii="仿宋" w:eastAsia="仿宋" w:hAnsi="仿宋"/>
                <w:sz w:val="28"/>
                <w:szCs w:val="28"/>
              </w:rPr>
            </w:pPr>
            <w:r>
              <w:rPr>
                <w:rFonts w:ascii="仿宋" w:eastAsia="仿宋" w:hAnsi="仿宋"/>
                <w:sz w:val="28"/>
                <w:szCs w:val="28"/>
              </w:rPr>
              <w:t xml:space="preserve">D </w:t>
            </w:r>
            <w:r>
              <w:rPr>
                <w:rFonts w:ascii="仿宋" w:eastAsia="仿宋" w:hAnsi="仿宋" w:hint="eastAsia"/>
                <w:sz w:val="28"/>
                <w:szCs w:val="28"/>
              </w:rPr>
              <w:t>等</w:t>
            </w:r>
          </w:p>
        </w:tc>
        <w:tc>
          <w:tcPr>
            <w:tcW w:w="7970" w:type="dxa"/>
          </w:tcPr>
          <w:p w:rsidR="00C160EA" w:rsidRDefault="00C160EA" w:rsidP="0046045C">
            <w:pPr>
              <w:widowControl/>
              <w:spacing w:before="100" w:beforeAutospacing="1" w:after="100" w:afterAutospacing="1" w:line="480" w:lineRule="exact"/>
              <w:jc w:val="left"/>
              <w:rPr>
                <w:rFonts w:ascii="仿宋" w:eastAsia="仿宋" w:hAnsi="仿宋"/>
                <w:sz w:val="28"/>
                <w:szCs w:val="28"/>
              </w:rPr>
            </w:pPr>
            <w:r>
              <w:rPr>
                <w:rFonts w:ascii="仿宋" w:eastAsia="仿宋" w:hAnsi="仿宋" w:hint="eastAsia"/>
                <w:sz w:val="28"/>
                <w:szCs w:val="28"/>
              </w:rPr>
              <w:t>尚不具有英语口头交际能力</w:t>
            </w:r>
            <w:r>
              <w:rPr>
                <w:rFonts w:ascii="仿宋" w:eastAsia="仿宋" w:hAnsi="仿宋"/>
                <w:sz w:val="28"/>
                <w:szCs w:val="28"/>
              </w:rPr>
              <w:t xml:space="preserve"> </w:t>
            </w:r>
          </w:p>
        </w:tc>
      </w:tr>
    </w:tbl>
    <w:p w:rsidR="00C160EA" w:rsidRDefault="00C160EA" w:rsidP="00C160EA">
      <w:pPr>
        <w:spacing w:line="600" w:lineRule="exact"/>
        <w:ind w:firstLineChars="202" w:firstLine="646"/>
        <w:rPr>
          <w:rFonts w:ascii="仿宋_GB2312" w:eastAsia="仿宋_GB2312" w:hAnsi="仿宋"/>
          <w:sz w:val="32"/>
          <w:szCs w:val="32"/>
        </w:rPr>
      </w:pPr>
      <w:r>
        <w:rPr>
          <w:rFonts w:ascii="仿宋_GB2312" w:eastAsia="仿宋_GB2312" w:hAnsi="仿宋" w:hint="eastAsia"/>
          <w:sz w:val="32"/>
          <w:szCs w:val="32"/>
        </w:rPr>
        <w:t>成绩报告单领取：成绩发布后，报考时选择“邮寄”的考生根据成绩发布网站的说明办理邮寄手续；选择“自取”的考生前往相应的考点自行领取。</w:t>
      </w:r>
    </w:p>
    <w:p w:rsidR="00C160EA" w:rsidRDefault="00C160EA" w:rsidP="00C160EA">
      <w:pPr>
        <w:spacing w:line="600" w:lineRule="exact"/>
        <w:ind w:firstLineChars="200" w:firstLine="640"/>
        <w:rPr>
          <w:rFonts w:ascii="黑体" w:eastAsia="黑体" w:hAnsi="仿宋"/>
          <w:sz w:val="32"/>
          <w:szCs w:val="32"/>
        </w:rPr>
      </w:pPr>
      <w:r>
        <w:rPr>
          <w:rFonts w:ascii="黑体" w:eastAsia="黑体" w:hAnsi="仿宋" w:hint="eastAsia"/>
          <w:sz w:val="32"/>
          <w:szCs w:val="32"/>
        </w:rPr>
        <w:t>六、考试地点</w:t>
      </w:r>
    </w:p>
    <w:p w:rsidR="00C160EA" w:rsidRDefault="00C160EA" w:rsidP="00C160EA">
      <w:pPr>
        <w:spacing w:line="600" w:lineRule="exact"/>
        <w:ind w:firstLineChars="202" w:firstLine="646"/>
        <w:rPr>
          <w:rFonts w:ascii="仿宋_GB2312" w:eastAsia="仿宋_GB2312" w:hAnsi="仿宋"/>
          <w:sz w:val="32"/>
          <w:szCs w:val="32"/>
        </w:rPr>
      </w:pPr>
      <w:r>
        <w:rPr>
          <w:rFonts w:ascii="仿宋_GB2312" w:eastAsia="仿宋_GB2312" w:hAnsi="仿宋" w:hint="eastAsia"/>
          <w:sz w:val="32"/>
          <w:szCs w:val="32"/>
        </w:rPr>
        <w:t>全国各考点具体情况于</w:t>
      </w:r>
      <w:r>
        <w:rPr>
          <w:rFonts w:ascii="仿宋_GB2312" w:eastAsia="仿宋_GB2312" w:hAnsi="仿宋"/>
          <w:sz w:val="32"/>
          <w:szCs w:val="32"/>
        </w:rPr>
        <w:t>4</w:t>
      </w:r>
      <w:r>
        <w:rPr>
          <w:rFonts w:ascii="仿宋_GB2312" w:eastAsia="仿宋_GB2312" w:hAnsi="仿宋" w:hint="eastAsia"/>
          <w:sz w:val="32"/>
          <w:szCs w:val="32"/>
        </w:rPr>
        <w:t>月底公布在全国大学英语四、六级考试网站（</w:t>
      </w:r>
      <w:r>
        <w:rPr>
          <w:rFonts w:ascii="仿宋_GB2312" w:eastAsia="仿宋_GB2312" w:hAnsi="仿宋"/>
          <w:sz w:val="32"/>
          <w:szCs w:val="32"/>
        </w:rPr>
        <w:t>www.cet.edu.cn</w:t>
      </w:r>
      <w:r>
        <w:rPr>
          <w:rFonts w:ascii="仿宋_GB2312" w:eastAsia="仿宋_GB2312" w:hAnsi="仿宋" w:hint="eastAsia"/>
          <w:sz w:val="32"/>
          <w:szCs w:val="32"/>
        </w:rPr>
        <w:t>）上，请考生及时查看。</w:t>
      </w:r>
    </w:p>
    <w:p w:rsidR="00A7208B" w:rsidRPr="00C160EA" w:rsidRDefault="00A7208B" w:rsidP="00A7208B">
      <w:pPr>
        <w:ind w:firstLineChars="200" w:firstLine="560"/>
        <w:jc w:val="right"/>
        <w:rPr>
          <w:rFonts w:ascii="仿宋" w:eastAsia="仿宋" w:hAnsi="仿宋"/>
          <w:sz w:val="28"/>
          <w:szCs w:val="28"/>
        </w:rPr>
      </w:pPr>
    </w:p>
    <w:sectPr w:rsidR="00A7208B" w:rsidRPr="00C160EA" w:rsidSect="00A7208B">
      <w:pgSz w:w="11906" w:h="16838"/>
      <w:pgMar w:top="1134" w:right="1797" w:bottom="1134" w:left="179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08B"/>
    <w:rsid w:val="00040045"/>
    <w:rsid w:val="00096BC7"/>
    <w:rsid w:val="000D1E2F"/>
    <w:rsid w:val="000E5554"/>
    <w:rsid w:val="00190227"/>
    <w:rsid w:val="001F151A"/>
    <w:rsid w:val="00237892"/>
    <w:rsid w:val="00256E85"/>
    <w:rsid w:val="002E74C9"/>
    <w:rsid w:val="00830E8F"/>
    <w:rsid w:val="00853AAD"/>
    <w:rsid w:val="008D0C9B"/>
    <w:rsid w:val="00A7208B"/>
    <w:rsid w:val="00C160EA"/>
    <w:rsid w:val="00C35277"/>
    <w:rsid w:val="00D41ABE"/>
    <w:rsid w:val="00D503C1"/>
    <w:rsid w:val="00D6325A"/>
    <w:rsid w:val="00D77DDD"/>
    <w:rsid w:val="00FB26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208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uiPriority w:val="99"/>
    <w:qFormat/>
    <w:rsid w:val="00C160EA"/>
    <w:pPr>
      <w:ind w:firstLineChars="200" w:firstLine="420"/>
    </w:pPr>
  </w:style>
  <w:style w:type="paragraph" w:styleId="a3">
    <w:name w:val="Balloon Text"/>
    <w:basedOn w:val="a"/>
    <w:link w:val="Char"/>
    <w:uiPriority w:val="99"/>
    <w:semiHidden/>
    <w:unhideWhenUsed/>
    <w:rsid w:val="00096BC7"/>
    <w:rPr>
      <w:sz w:val="18"/>
      <w:szCs w:val="18"/>
    </w:rPr>
  </w:style>
  <w:style w:type="character" w:customStyle="1" w:styleId="Char">
    <w:name w:val="批注框文本 Char"/>
    <w:basedOn w:val="a0"/>
    <w:link w:val="a3"/>
    <w:uiPriority w:val="99"/>
    <w:semiHidden/>
    <w:rsid w:val="00096BC7"/>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208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uiPriority w:val="99"/>
    <w:qFormat/>
    <w:rsid w:val="00C160EA"/>
    <w:pPr>
      <w:ind w:firstLineChars="200" w:firstLine="420"/>
    </w:pPr>
  </w:style>
  <w:style w:type="paragraph" w:styleId="a3">
    <w:name w:val="Balloon Text"/>
    <w:basedOn w:val="a"/>
    <w:link w:val="Char"/>
    <w:uiPriority w:val="99"/>
    <w:semiHidden/>
    <w:unhideWhenUsed/>
    <w:rsid w:val="00096BC7"/>
    <w:rPr>
      <w:sz w:val="18"/>
      <w:szCs w:val="18"/>
    </w:rPr>
  </w:style>
  <w:style w:type="character" w:customStyle="1" w:styleId="Char">
    <w:name w:val="批注框文本 Char"/>
    <w:basedOn w:val="a0"/>
    <w:link w:val="a3"/>
    <w:uiPriority w:val="99"/>
    <w:semiHidden/>
    <w:rsid w:val="00096BC7"/>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et.edu.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cet.edu.cn/" TargetMode="External"/><Relationship Id="rId5" Type="http://schemas.openxmlformats.org/officeDocument/2006/relationships/hyperlink" Target="http://www.cet.edu.c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352</Words>
  <Characters>2007</Characters>
  <Application>Microsoft Office Word</Application>
  <DocSecurity>0</DocSecurity>
  <Lines>16</Lines>
  <Paragraphs>4</Paragraphs>
  <ScaleCrop>false</ScaleCrop>
  <Company/>
  <LinksUpToDate>false</LinksUpToDate>
  <CharactersWithSpaces>2355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lhb</dc:creator>
  <cp:lastModifiedBy>lhb</cp:lastModifiedBy>
  <cp:revision>6</cp:revision>
  <cp:lastPrinted>2015-04-30T06:41:00Z</cp:lastPrinted>
  <dcterms:created xsi:type="dcterms:W3CDTF">2015-04-30T01:32:00Z</dcterms:created>
  <dcterms:modified xsi:type="dcterms:W3CDTF">2015-04-30T06:42:00Z</dcterms:modified>
</cp:coreProperties>
</file>